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3405" w:rsidRPr="00BE6A2E" w:rsidRDefault="00103405" w:rsidP="00336AAF">
      <w:pPr>
        <w:spacing w:after="0" w:line="360" w:lineRule="auto"/>
        <w:jc w:val="center"/>
        <w:rPr>
          <w:rFonts w:ascii="Times New Roman" w:hAnsi="Times New Roman"/>
          <w:noProof/>
          <w:color w:val="000000"/>
          <w:sz w:val="28"/>
          <w:szCs w:val="40"/>
          <w:lang w:eastAsia="ru-RU"/>
        </w:rPr>
      </w:pPr>
      <w:r w:rsidRPr="00BE6A2E">
        <w:rPr>
          <w:rFonts w:ascii="Times New Roman" w:hAnsi="Times New Roman"/>
          <w:noProof/>
          <w:color w:val="000000"/>
          <w:sz w:val="28"/>
          <w:szCs w:val="44"/>
          <w:lang w:eastAsia="ru-RU"/>
        </w:rPr>
        <w:t>Дипломная работа</w:t>
      </w:r>
    </w:p>
    <w:p w:rsidR="00103405" w:rsidRPr="00BE6A2E" w:rsidRDefault="00103405" w:rsidP="00336AAF">
      <w:pPr>
        <w:spacing w:after="0" w:line="360" w:lineRule="auto"/>
        <w:jc w:val="center"/>
        <w:rPr>
          <w:rFonts w:ascii="Times New Roman" w:hAnsi="Times New Roman"/>
          <w:b/>
          <w:noProof/>
          <w:color w:val="000000"/>
          <w:sz w:val="28"/>
          <w:szCs w:val="36"/>
          <w:lang w:eastAsia="ru-RU"/>
        </w:rPr>
      </w:pPr>
      <w:r w:rsidRPr="00BE6A2E">
        <w:rPr>
          <w:rFonts w:ascii="Times New Roman" w:hAnsi="Times New Roman"/>
          <w:b/>
          <w:noProof/>
          <w:color w:val="000000"/>
          <w:sz w:val="28"/>
          <w:szCs w:val="36"/>
          <w:lang w:eastAsia="ru-RU"/>
        </w:rPr>
        <w:t>Проблемы правового регулирования заработной платы</w:t>
      </w:r>
    </w:p>
    <w:p w:rsidR="00AB3256" w:rsidRDefault="00103405" w:rsidP="00AB3256">
      <w:pPr>
        <w:spacing w:after="0" w:line="360" w:lineRule="auto"/>
        <w:jc w:val="center"/>
        <w:rPr>
          <w:rFonts w:ascii="Times New Roman" w:hAnsi="Times New Roman"/>
          <w:noProof/>
          <w:color w:val="000000"/>
          <w:sz w:val="28"/>
          <w:szCs w:val="28"/>
          <w:lang w:eastAsia="ru-RU"/>
        </w:rPr>
      </w:pPr>
      <w:r w:rsidRPr="00BE6A2E">
        <w:rPr>
          <w:rFonts w:ascii="Times New Roman" w:hAnsi="Times New Roman"/>
          <w:noProof/>
          <w:color w:val="000000"/>
          <w:sz w:val="28"/>
          <w:szCs w:val="28"/>
          <w:lang w:eastAsia="ru-RU"/>
        </w:rPr>
        <w:t>2010</w:t>
      </w:r>
    </w:p>
    <w:p w:rsidR="00251D96" w:rsidRPr="00BE6A2E" w:rsidRDefault="00251D96" w:rsidP="00AB3256">
      <w:pPr>
        <w:spacing w:after="0" w:line="360" w:lineRule="auto"/>
        <w:jc w:val="center"/>
        <w:rPr>
          <w:rFonts w:ascii="Times New Roman" w:hAnsi="Times New Roman"/>
          <w:noProof/>
          <w:color w:val="000000"/>
          <w:sz w:val="28"/>
        </w:rPr>
      </w:pPr>
      <w:r w:rsidRPr="00BE6A2E">
        <w:rPr>
          <w:rFonts w:ascii="Times New Roman" w:hAnsi="Times New Roman"/>
          <w:noProof/>
          <w:color w:val="000000"/>
          <w:sz w:val="28"/>
        </w:rPr>
        <w:t>Оглавление</w:t>
      </w:r>
    </w:p>
    <w:p w:rsidR="00336AAF" w:rsidRPr="00BE6A2E" w:rsidRDefault="00336AAF" w:rsidP="00336AAF">
      <w:pPr>
        <w:spacing w:after="0" w:line="360" w:lineRule="auto"/>
        <w:ind w:firstLine="709"/>
        <w:jc w:val="both"/>
        <w:rPr>
          <w:rFonts w:ascii="Times New Roman" w:hAnsi="Times New Roman"/>
          <w:noProof/>
          <w:color w:val="000000"/>
          <w:sz w:val="28"/>
        </w:rPr>
      </w:pPr>
    </w:p>
    <w:p w:rsidR="00251D96" w:rsidRPr="00BE6A2E" w:rsidRDefault="00251D96" w:rsidP="00336AAF">
      <w:pPr>
        <w:pStyle w:val="11"/>
        <w:spacing w:after="0" w:line="360" w:lineRule="auto"/>
        <w:rPr>
          <w:rFonts w:ascii="Times New Roman" w:hAnsi="Times New Roman"/>
          <w:noProof/>
          <w:color w:val="000000"/>
          <w:sz w:val="28"/>
        </w:rPr>
      </w:pPr>
      <w:r w:rsidRPr="00BE6A2E">
        <w:rPr>
          <w:rFonts w:ascii="Times New Roman" w:hAnsi="Times New Roman"/>
          <w:noProof/>
          <w:color w:val="000000"/>
          <w:sz w:val="28"/>
        </w:rPr>
        <w:fldChar w:fldCharType="begin"/>
      </w:r>
      <w:r w:rsidRPr="00BE6A2E">
        <w:rPr>
          <w:rFonts w:ascii="Times New Roman" w:hAnsi="Times New Roman"/>
          <w:noProof/>
          <w:color w:val="000000"/>
          <w:sz w:val="28"/>
        </w:rPr>
        <w:instrText xml:space="preserve"> TOC \o "1-3" \h \z \u </w:instrText>
      </w:r>
      <w:r w:rsidRPr="00BE6A2E">
        <w:rPr>
          <w:rFonts w:ascii="Times New Roman" w:hAnsi="Times New Roman"/>
          <w:noProof/>
          <w:color w:val="000000"/>
          <w:sz w:val="28"/>
        </w:rPr>
        <w:fldChar w:fldCharType="separate"/>
      </w:r>
      <w:hyperlink w:anchor="_Toc260505342" w:history="1">
        <w:r w:rsidRPr="00BE6A2E">
          <w:rPr>
            <w:rStyle w:val="aa"/>
            <w:rFonts w:ascii="Times New Roman" w:hAnsi="Times New Roman"/>
            <w:noProof/>
            <w:color w:val="000000"/>
            <w:sz w:val="28"/>
            <w:szCs w:val="28"/>
          </w:rPr>
          <w:t>Введение</w:t>
        </w:r>
      </w:hyperlink>
    </w:p>
    <w:p w:rsidR="00251D96" w:rsidRPr="00BE6A2E" w:rsidRDefault="00207C4E" w:rsidP="00336AAF">
      <w:pPr>
        <w:pStyle w:val="11"/>
        <w:spacing w:after="0" w:line="360" w:lineRule="auto"/>
        <w:rPr>
          <w:rFonts w:ascii="Times New Roman" w:hAnsi="Times New Roman"/>
          <w:noProof/>
          <w:color w:val="000000"/>
          <w:sz w:val="28"/>
        </w:rPr>
      </w:pPr>
      <w:hyperlink w:anchor="_Toc260505343" w:history="1">
        <w:r w:rsidR="00251D96" w:rsidRPr="00BE6A2E">
          <w:rPr>
            <w:rStyle w:val="aa"/>
            <w:rFonts w:ascii="Times New Roman" w:hAnsi="Times New Roman"/>
            <w:noProof/>
            <w:color w:val="000000"/>
            <w:sz w:val="28"/>
            <w:szCs w:val="28"/>
          </w:rPr>
          <w:t>Глава 1. Исторический и понятийный аспекты института заработной платы</w:t>
        </w:r>
      </w:hyperlink>
    </w:p>
    <w:p w:rsidR="00251D96" w:rsidRPr="00BE6A2E" w:rsidRDefault="00207C4E" w:rsidP="00336AAF">
      <w:pPr>
        <w:pStyle w:val="11"/>
        <w:spacing w:after="0" w:line="360" w:lineRule="auto"/>
        <w:rPr>
          <w:rFonts w:ascii="Times New Roman" w:hAnsi="Times New Roman"/>
          <w:noProof/>
          <w:color w:val="000000"/>
          <w:sz w:val="28"/>
        </w:rPr>
      </w:pPr>
      <w:hyperlink w:anchor="_Toc260505344" w:history="1">
        <w:r w:rsidR="00251D96" w:rsidRPr="00BE6A2E">
          <w:rPr>
            <w:rStyle w:val="aa"/>
            <w:rFonts w:ascii="Times New Roman" w:hAnsi="Times New Roman"/>
            <w:noProof/>
            <w:color w:val="000000"/>
            <w:sz w:val="28"/>
            <w:szCs w:val="28"/>
          </w:rPr>
          <w:t>1.1 Историческое развитие и современное состояние законодательства об оплате труда</w:t>
        </w:r>
      </w:hyperlink>
    </w:p>
    <w:p w:rsidR="00251D96" w:rsidRPr="00BE6A2E" w:rsidRDefault="00207C4E" w:rsidP="00336AAF">
      <w:pPr>
        <w:pStyle w:val="11"/>
        <w:spacing w:after="0" w:line="360" w:lineRule="auto"/>
        <w:rPr>
          <w:rFonts w:ascii="Times New Roman" w:hAnsi="Times New Roman"/>
          <w:noProof/>
          <w:color w:val="000000"/>
          <w:sz w:val="28"/>
        </w:rPr>
      </w:pPr>
      <w:hyperlink w:anchor="_Toc260505345" w:history="1">
        <w:r w:rsidR="00251D96" w:rsidRPr="00BE6A2E">
          <w:rPr>
            <w:rStyle w:val="aa"/>
            <w:rFonts w:ascii="Times New Roman" w:hAnsi="Times New Roman"/>
            <w:noProof/>
            <w:color w:val="000000"/>
            <w:sz w:val="28"/>
            <w:szCs w:val="28"/>
          </w:rPr>
          <w:t>1.2 Понятие заработной платы и ее отличие от иных выплат</w:t>
        </w:r>
      </w:hyperlink>
    </w:p>
    <w:p w:rsidR="00251D96" w:rsidRPr="00BE6A2E" w:rsidRDefault="00207C4E" w:rsidP="00336AAF">
      <w:pPr>
        <w:pStyle w:val="11"/>
        <w:spacing w:after="0" w:line="360" w:lineRule="auto"/>
        <w:rPr>
          <w:rFonts w:ascii="Times New Roman" w:hAnsi="Times New Roman"/>
          <w:noProof/>
          <w:color w:val="000000"/>
          <w:sz w:val="28"/>
        </w:rPr>
      </w:pPr>
      <w:hyperlink w:anchor="_Toc260505346" w:history="1">
        <w:r w:rsidR="00251D96" w:rsidRPr="00BE6A2E">
          <w:rPr>
            <w:rStyle w:val="aa"/>
            <w:rFonts w:ascii="Times New Roman" w:hAnsi="Times New Roman"/>
            <w:noProof/>
            <w:color w:val="000000"/>
            <w:sz w:val="28"/>
            <w:szCs w:val="28"/>
          </w:rPr>
          <w:t>1.3 Структуры заработной платы</w:t>
        </w:r>
      </w:hyperlink>
    </w:p>
    <w:p w:rsidR="00251D96" w:rsidRPr="00BE6A2E" w:rsidRDefault="00207C4E" w:rsidP="00336AAF">
      <w:pPr>
        <w:pStyle w:val="11"/>
        <w:spacing w:after="0" w:line="360" w:lineRule="auto"/>
        <w:rPr>
          <w:rFonts w:ascii="Times New Roman" w:hAnsi="Times New Roman"/>
          <w:noProof/>
          <w:color w:val="000000"/>
          <w:sz w:val="28"/>
        </w:rPr>
      </w:pPr>
      <w:hyperlink w:anchor="_Toc260505347" w:history="1">
        <w:r w:rsidR="00251D96" w:rsidRPr="00BE6A2E">
          <w:rPr>
            <w:rStyle w:val="aa"/>
            <w:rFonts w:ascii="Times New Roman" w:hAnsi="Times New Roman"/>
            <w:noProof/>
            <w:color w:val="000000"/>
            <w:sz w:val="28"/>
            <w:szCs w:val="28"/>
          </w:rPr>
          <w:t>Глава 2. Тарифная система оплаты труда в Беларуси и за рубежом</w:t>
        </w:r>
      </w:hyperlink>
    </w:p>
    <w:p w:rsidR="00251D96" w:rsidRPr="00BE6A2E" w:rsidRDefault="00207C4E" w:rsidP="00336AAF">
      <w:pPr>
        <w:pStyle w:val="11"/>
        <w:spacing w:after="0" w:line="360" w:lineRule="auto"/>
        <w:rPr>
          <w:rFonts w:ascii="Times New Roman" w:hAnsi="Times New Roman"/>
          <w:noProof/>
          <w:color w:val="000000"/>
          <w:sz w:val="28"/>
        </w:rPr>
      </w:pPr>
      <w:hyperlink w:anchor="_Toc260505348" w:history="1">
        <w:r w:rsidR="00251D96" w:rsidRPr="00BE6A2E">
          <w:rPr>
            <w:rStyle w:val="aa"/>
            <w:rFonts w:ascii="Times New Roman" w:hAnsi="Times New Roman"/>
            <w:noProof/>
            <w:color w:val="000000"/>
            <w:sz w:val="28"/>
            <w:szCs w:val="28"/>
          </w:rPr>
          <w:t>2.1 Общая характеристика тарифной системы оплаты труда в Беларуси</w:t>
        </w:r>
      </w:hyperlink>
    </w:p>
    <w:p w:rsidR="00251D96" w:rsidRPr="00BE6A2E" w:rsidRDefault="00207C4E" w:rsidP="00336AAF">
      <w:pPr>
        <w:pStyle w:val="11"/>
        <w:spacing w:after="0" w:line="360" w:lineRule="auto"/>
        <w:rPr>
          <w:rFonts w:ascii="Times New Roman" w:hAnsi="Times New Roman"/>
          <w:noProof/>
          <w:color w:val="000000"/>
          <w:sz w:val="28"/>
        </w:rPr>
      </w:pPr>
      <w:hyperlink w:anchor="_Toc260505349" w:history="1">
        <w:r w:rsidR="00251D96" w:rsidRPr="00BE6A2E">
          <w:rPr>
            <w:rStyle w:val="aa"/>
            <w:rFonts w:ascii="Times New Roman" w:hAnsi="Times New Roman"/>
            <w:noProof/>
            <w:color w:val="000000"/>
            <w:sz w:val="28"/>
            <w:szCs w:val="28"/>
          </w:rPr>
          <w:t>2.2 Новеллы в тарифной системе оплаты труда и их значение</w:t>
        </w:r>
      </w:hyperlink>
    </w:p>
    <w:p w:rsidR="00251D96" w:rsidRPr="00BE6A2E" w:rsidRDefault="00207C4E" w:rsidP="00336AAF">
      <w:pPr>
        <w:pStyle w:val="11"/>
        <w:spacing w:after="0" w:line="360" w:lineRule="auto"/>
        <w:rPr>
          <w:rFonts w:ascii="Times New Roman" w:hAnsi="Times New Roman"/>
          <w:noProof/>
          <w:color w:val="000000"/>
          <w:sz w:val="28"/>
        </w:rPr>
      </w:pPr>
      <w:hyperlink w:anchor="_Toc260505350" w:history="1">
        <w:r w:rsidR="00251D96" w:rsidRPr="00BE6A2E">
          <w:rPr>
            <w:rStyle w:val="aa"/>
            <w:rFonts w:ascii="Times New Roman" w:hAnsi="Times New Roman"/>
            <w:noProof/>
            <w:color w:val="000000"/>
            <w:sz w:val="28"/>
            <w:szCs w:val="28"/>
          </w:rPr>
          <w:t>Глава 3. Иные проблемы правового регулирования заработной платы</w:t>
        </w:r>
      </w:hyperlink>
    </w:p>
    <w:p w:rsidR="00251D96" w:rsidRPr="00BE6A2E" w:rsidRDefault="00207C4E" w:rsidP="00336AAF">
      <w:pPr>
        <w:pStyle w:val="11"/>
        <w:spacing w:after="0" w:line="360" w:lineRule="auto"/>
        <w:rPr>
          <w:rFonts w:ascii="Times New Roman" w:hAnsi="Times New Roman"/>
          <w:noProof/>
          <w:color w:val="000000"/>
          <w:sz w:val="28"/>
        </w:rPr>
      </w:pPr>
      <w:hyperlink w:anchor="_Toc260505351" w:history="1">
        <w:r w:rsidR="00251D96" w:rsidRPr="00BE6A2E">
          <w:rPr>
            <w:rStyle w:val="aa"/>
            <w:rFonts w:ascii="Times New Roman" w:hAnsi="Times New Roman"/>
            <w:noProof/>
            <w:color w:val="000000"/>
            <w:sz w:val="28"/>
            <w:szCs w:val="28"/>
          </w:rPr>
          <w:t>3.1 Проблемы применения повременной и сдельной систем оплаты труда</w:t>
        </w:r>
      </w:hyperlink>
    </w:p>
    <w:p w:rsidR="00251D96" w:rsidRPr="00BE6A2E" w:rsidRDefault="00207C4E" w:rsidP="00336AAF">
      <w:pPr>
        <w:pStyle w:val="11"/>
        <w:spacing w:after="0" w:line="360" w:lineRule="auto"/>
        <w:rPr>
          <w:rFonts w:ascii="Times New Roman" w:hAnsi="Times New Roman"/>
          <w:noProof/>
          <w:color w:val="000000"/>
          <w:sz w:val="28"/>
        </w:rPr>
      </w:pPr>
      <w:hyperlink w:anchor="_Toc260505352" w:history="1">
        <w:r w:rsidR="00251D96" w:rsidRPr="00BE6A2E">
          <w:rPr>
            <w:rStyle w:val="aa"/>
            <w:rFonts w:ascii="Times New Roman" w:hAnsi="Times New Roman"/>
            <w:noProof/>
            <w:color w:val="000000"/>
            <w:sz w:val="28"/>
            <w:szCs w:val="28"/>
          </w:rPr>
          <w:t>3.2. Практические проблемы тарификации рабочих и служащих</w:t>
        </w:r>
      </w:hyperlink>
    </w:p>
    <w:p w:rsidR="00251D96" w:rsidRPr="00BE6A2E" w:rsidRDefault="00207C4E" w:rsidP="00336AAF">
      <w:pPr>
        <w:pStyle w:val="11"/>
        <w:spacing w:after="0" w:line="360" w:lineRule="auto"/>
        <w:rPr>
          <w:rFonts w:ascii="Times New Roman" w:hAnsi="Times New Roman"/>
          <w:noProof/>
          <w:color w:val="000000"/>
          <w:sz w:val="28"/>
        </w:rPr>
      </w:pPr>
      <w:hyperlink w:anchor="_Toc260505353" w:history="1">
        <w:r w:rsidR="00251D96" w:rsidRPr="00BE6A2E">
          <w:rPr>
            <w:rStyle w:val="aa"/>
            <w:rFonts w:ascii="Times New Roman" w:hAnsi="Times New Roman"/>
            <w:noProof/>
            <w:color w:val="000000"/>
            <w:sz w:val="28"/>
            <w:szCs w:val="28"/>
          </w:rPr>
          <w:t>3.3 Проблемы форм, сроков и порядка выплаты заработной платы</w:t>
        </w:r>
      </w:hyperlink>
    </w:p>
    <w:p w:rsidR="00251D96" w:rsidRPr="00BE6A2E" w:rsidRDefault="00207C4E" w:rsidP="00336AAF">
      <w:pPr>
        <w:pStyle w:val="11"/>
        <w:spacing w:after="0" w:line="360" w:lineRule="auto"/>
        <w:rPr>
          <w:rFonts w:ascii="Times New Roman" w:hAnsi="Times New Roman"/>
          <w:noProof/>
          <w:color w:val="000000"/>
          <w:sz w:val="28"/>
        </w:rPr>
      </w:pPr>
      <w:hyperlink w:anchor="_Toc260505354" w:history="1">
        <w:r w:rsidR="00251D96" w:rsidRPr="00BE6A2E">
          <w:rPr>
            <w:rStyle w:val="aa"/>
            <w:rFonts w:ascii="Times New Roman" w:hAnsi="Times New Roman"/>
            <w:noProof/>
            <w:color w:val="000000"/>
            <w:sz w:val="28"/>
            <w:szCs w:val="28"/>
          </w:rPr>
          <w:t>Заключение</w:t>
        </w:r>
      </w:hyperlink>
    </w:p>
    <w:p w:rsidR="00251D96" w:rsidRPr="00BE6A2E" w:rsidRDefault="00207C4E" w:rsidP="00336AAF">
      <w:pPr>
        <w:pStyle w:val="11"/>
        <w:spacing w:after="0" w:line="360" w:lineRule="auto"/>
        <w:rPr>
          <w:rFonts w:ascii="Times New Roman" w:hAnsi="Times New Roman"/>
          <w:noProof/>
          <w:color w:val="000000"/>
          <w:sz w:val="28"/>
        </w:rPr>
      </w:pPr>
      <w:hyperlink w:anchor="_Toc260505355" w:history="1">
        <w:r w:rsidR="00251D96" w:rsidRPr="00BE6A2E">
          <w:rPr>
            <w:rStyle w:val="aa"/>
            <w:rFonts w:ascii="Times New Roman" w:hAnsi="Times New Roman"/>
            <w:noProof/>
            <w:color w:val="000000"/>
            <w:sz w:val="28"/>
            <w:szCs w:val="28"/>
          </w:rPr>
          <w:t>Список использованных источников</w:t>
        </w:r>
      </w:hyperlink>
    </w:p>
    <w:p w:rsidR="00251D96" w:rsidRPr="00BE6A2E" w:rsidRDefault="00207C4E" w:rsidP="00336AAF">
      <w:pPr>
        <w:pStyle w:val="11"/>
        <w:spacing w:after="0" w:line="360" w:lineRule="auto"/>
        <w:rPr>
          <w:rFonts w:ascii="Times New Roman" w:hAnsi="Times New Roman"/>
          <w:noProof/>
          <w:color w:val="000000"/>
          <w:sz w:val="28"/>
        </w:rPr>
      </w:pPr>
      <w:hyperlink w:anchor="_Toc260505357" w:history="1">
        <w:r w:rsidR="00251D96" w:rsidRPr="00BE6A2E">
          <w:rPr>
            <w:rStyle w:val="aa"/>
            <w:rFonts w:ascii="Times New Roman" w:hAnsi="Times New Roman"/>
            <w:noProof/>
            <w:color w:val="000000"/>
            <w:sz w:val="28"/>
            <w:szCs w:val="28"/>
          </w:rPr>
          <w:t>Приложения</w:t>
        </w:r>
      </w:hyperlink>
    </w:p>
    <w:p w:rsidR="00251D96" w:rsidRPr="00BE6A2E" w:rsidRDefault="00251D96" w:rsidP="00336AAF">
      <w:pPr>
        <w:spacing w:after="0" w:line="360" w:lineRule="auto"/>
        <w:jc w:val="both"/>
        <w:rPr>
          <w:rFonts w:ascii="Times New Roman" w:hAnsi="Times New Roman"/>
          <w:noProof/>
          <w:color w:val="000000"/>
          <w:sz w:val="28"/>
          <w:szCs w:val="28"/>
        </w:rPr>
      </w:pPr>
      <w:r w:rsidRPr="00BE6A2E">
        <w:rPr>
          <w:rFonts w:ascii="Times New Roman" w:hAnsi="Times New Roman"/>
          <w:noProof/>
          <w:color w:val="000000"/>
          <w:sz w:val="28"/>
        </w:rPr>
        <w:fldChar w:fldCharType="end"/>
      </w:r>
    </w:p>
    <w:p w:rsidR="00722B98" w:rsidRPr="00BE6A2E" w:rsidRDefault="00251D96" w:rsidP="00336AAF">
      <w:pPr>
        <w:pStyle w:val="1"/>
        <w:spacing w:before="0" w:after="0" w:line="360" w:lineRule="auto"/>
        <w:ind w:firstLine="709"/>
        <w:jc w:val="both"/>
        <w:rPr>
          <w:rFonts w:ascii="Times New Roman" w:hAnsi="Times New Roman"/>
          <w:b w:val="0"/>
          <w:noProof/>
          <w:color w:val="000000"/>
          <w:sz w:val="28"/>
        </w:rPr>
      </w:pPr>
      <w:r w:rsidRPr="00BE6A2E">
        <w:rPr>
          <w:rFonts w:ascii="Times New Roman" w:hAnsi="Times New Roman"/>
          <w:b w:val="0"/>
          <w:noProof/>
          <w:color w:val="000000"/>
          <w:sz w:val="28"/>
        </w:rPr>
        <w:br w:type="page"/>
      </w:r>
      <w:bookmarkStart w:id="0" w:name="_Toc260505342"/>
      <w:r w:rsidR="00722B98" w:rsidRPr="00BE6A2E">
        <w:rPr>
          <w:rFonts w:ascii="Times New Roman" w:hAnsi="Times New Roman"/>
          <w:b w:val="0"/>
          <w:noProof/>
          <w:color w:val="000000"/>
          <w:sz w:val="28"/>
        </w:rPr>
        <w:lastRenderedPageBreak/>
        <w:t>Введение</w:t>
      </w:r>
      <w:bookmarkEnd w:id="0"/>
    </w:p>
    <w:p w:rsidR="00336AAF" w:rsidRPr="00BE6A2E" w:rsidRDefault="00336AAF" w:rsidP="00336AAF">
      <w:pPr>
        <w:spacing w:after="0" w:line="360" w:lineRule="auto"/>
        <w:ind w:firstLine="709"/>
        <w:jc w:val="both"/>
        <w:rPr>
          <w:rFonts w:ascii="Times New Roman" w:hAnsi="Times New Roman"/>
          <w:noProof/>
          <w:color w:val="000000"/>
          <w:sz w:val="28"/>
          <w:szCs w:val="28"/>
        </w:rPr>
      </w:pPr>
    </w:p>
    <w:p w:rsidR="005122DE" w:rsidRPr="00BE6A2E" w:rsidRDefault="005122DE"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Проблемы правового регулирования заработной платы являются предметом дискуссий не только между юристами, но и экономистами, политиками, представителями профсоюзов, нанимателями и работниками. </w:t>
      </w:r>
    </w:p>
    <w:p w:rsidR="00467F08" w:rsidRPr="00BE6A2E" w:rsidRDefault="005122DE"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Широкая аудитория участников таких дискуссий </w:t>
      </w:r>
      <w:r w:rsidR="00CB3DB7" w:rsidRPr="00BE6A2E">
        <w:rPr>
          <w:rFonts w:ascii="Times New Roman" w:hAnsi="Times New Roman"/>
          <w:noProof/>
          <w:color w:val="000000"/>
          <w:sz w:val="28"/>
          <w:szCs w:val="28"/>
        </w:rPr>
        <w:t>обусловлена</w:t>
      </w:r>
      <w:r w:rsidRPr="00BE6A2E">
        <w:rPr>
          <w:rFonts w:ascii="Times New Roman" w:hAnsi="Times New Roman"/>
          <w:noProof/>
          <w:color w:val="000000"/>
          <w:sz w:val="28"/>
          <w:szCs w:val="28"/>
        </w:rPr>
        <w:t xml:space="preserve"> тем, что </w:t>
      </w:r>
      <w:r w:rsidR="00D80190" w:rsidRPr="00BE6A2E">
        <w:rPr>
          <w:rFonts w:ascii="Times New Roman" w:hAnsi="Times New Roman"/>
          <w:noProof/>
          <w:color w:val="000000"/>
          <w:sz w:val="28"/>
          <w:szCs w:val="28"/>
        </w:rPr>
        <w:t>вопрос заработной платы касае</w:t>
      </w:r>
      <w:r w:rsidR="00CB3DB7" w:rsidRPr="00BE6A2E">
        <w:rPr>
          <w:rFonts w:ascii="Times New Roman" w:hAnsi="Times New Roman"/>
          <w:noProof/>
          <w:color w:val="000000"/>
          <w:sz w:val="28"/>
          <w:szCs w:val="28"/>
        </w:rPr>
        <w:t>тся едва ли не каждого человека.</w:t>
      </w:r>
      <w:r w:rsidR="00D80190" w:rsidRPr="00BE6A2E">
        <w:rPr>
          <w:rFonts w:ascii="Times New Roman" w:hAnsi="Times New Roman"/>
          <w:noProof/>
          <w:color w:val="000000"/>
          <w:sz w:val="28"/>
          <w:szCs w:val="28"/>
        </w:rPr>
        <w:t xml:space="preserve"> </w:t>
      </w:r>
      <w:r w:rsidR="00CB3DB7" w:rsidRPr="00BE6A2E">
        <w:rPr>
          <w:rFonts w:ascii="Times New Roman" w:hAnsi="Times New Roman"/>
          <w:noProof/>
          <w:color w:val="000000"/>
          <w:sz w:val="28"/>
          <w:szCs w:val="28"/>
        </w:rPr>
        <w:t>П</w:t>
      </w:r>
      <w:r w:rsidR="00D80190" w:rsidRPr="00BE6A2E">
        <w:rPr>
          <w:rFonts w:ascii="Times New Roman" w:hAnsi="Times New Roman"/>
          <w:noProof/>
          <w:color w:val="000000"/>
          <w:sz w:val="28"/>
          <w:szCs w:val="28"/>
        </w:rPr>
        <w:t xml:space="preserve">олярность </w:t>
      </w:r>
      <w:r w:rsidR="00CB3DB7" w:rsidRPr="00BE6A2E">
        <w:rPr>
          <w:rFonts w:ascii="Times New Roman" w:hAnsi="Times New Roman"/>
          <w:noProof/>
          <w:color w:val="000000"/>
          <w:sz w:val="28"/>
          <w:szCs w:val="28"/>
        </w:rPr>
        <w:t xml:space="preserve">же </w:t>
      </w:r>
      <w:r w:rsidR="00D80190" w:rsidRPr="00BE6A2E">
        <w:rPr>
          <w:rFonts w:ascii="Times New Roman" w:hAnsi="Times New Roman"/>
          <w:noProof/>
          <w:color w:val="000000"/>
          <w:sz w:val="28"/>
          <w:szCs w:val="28"/>
        </w:rPr>
        <w:t xml:space="preserve">точек зрения участников </w:t>
      </w:r>
      <w:r w:rsidR="00CB3DB7" w:rsidRPr="00BE6A2E">
        <w:rPr>
          <w:rFonts w:ascii="Times New Roman" w:hAnsi="Times New Roman"/>
          <w:noProof/>
          <w:color w:val="000000"/>
          <w:sz w:val="28"/>
          <w:szCs w:val="28"/>
        </w:rPr>
        <w:t xml:space="preserve">дискуссии </w:t>
      </w:r>
      <w:r w:rsidR="00D80190" w:rsidRPr="00BE6A2E">
        <w:rPr>
          <w:rFonts w:ascii="Times New Roman" w:hAnsi="Times New Roman"/>
          <w:noProof/>
          <w:color w:val="000000"/>
          <w:sz w:val="28"/>
          <w:szCs w:val="28"/>
        </w:rPr>
        <w:t xml:space="preserve">объясняется тем, что </w:t>
      </w:r>
      <w:r w:rsidR="00CB3DB7" w:rsidRPr="00BE6A2E">
        <w:rPr>
          <w:rFonts w:ascii="Times New Roman" w:hAnsi="Times New Roman"/>
          <w:noProof/>
          <w:color w:val="000000"/>
          <w:sz w:val="28"/>
          <w:szCs w:val="28"/>
        </w:rPr>
        <w:t>ее</w:t>
      </w:r>
      <w:r w:rsidRPr="00BE6A2E">
        <w:rPr>
          <w:rFonts w:ascii="Times New Roman" w:hAnsi="Times New Roman"/>
          <w:noProof/>
          <w:color w:val="000000"/>
          <w:sz w:val="28"/>
          <w:szCs w:val="28"/>
        </w:rPr>
        <w:t xml:space="preserve"> источник лежит не в правовой и даже не в экономической</w:t>
      </w:r>
      <w:r w:rsidR="00467F08" w:rsidRPr="00BE6A2E">
        <w:rPr>
          <w:rFonts w:ascii="Times New Roman" w:hAnsi="Times New Roman"/>
          <w:noProof/>
          <w:color w:val="000000"/>
          <w:sz w:val="28"/>
          <w:szCs w:val="28"/>
        </w:rPr>
        <w:t xml:space="preserve"> плоскости</w:t>
      </w:r>
      <w:r w:rsidRPr="00BE6A2E">
        <w:rPr>
          <w:rFonts w:ascii="Times New Roman" w:hAnsi="Times New Roman"/>
          <w:noProof/>
          <w:color w:val="000000"/>
          <w:sz w:val="28"/>
          <w:szCs w:val="28"/>
        </w:rPr>
        <w:t xml:space="preserve">. Основы любой позиции по тем или иным проблемным моментам в системе оплаты труда заложены в мировоззренческой ориентации субъекта дискуссии по вопросу определения такого базового понятия как труд. </w:t>
      </w:r>
      <w:r w:rsidR="00467F08" w:rsidRPr="00BE6A2E">
        <w:rPr>
          <w:rFonts w:ascii="Times New Roman" w:hAnsi="Times New Roman"/>
          <w:noProof/>
          <w:color w:val="000000"/>
          <w:sz w:val="28"/>
          <w:szCs w:val="28"/>
        </w:rPr>
        <w:t>Так, например, для одних труд – это товар, для других – социальная категория, для третьих – вид капитального ресурса и т.д.</w:t>
      </w:r>
      <w:r w:rsidR="00467F08" w:rsidRPr="00BE6A2E">
        <w:rPr>
          <w:rStyle w:val="a5"/>
          <w:rFonts w:ascii="Times New Roman" w:hAnsi="Times New Roman"/>
          <w:noProof/>
          <w:color w:val="000000"/>
          <w:sz w:val="28"/>
          <w:szCs w:val="28"/>
        </w:rPr>
        <w:footnoteReference w:id="1"/>
      </w:r>
      <w:r w:rsidR="00CB3DB7" w:rsidRPr="00BE6A2E">
        <w:rPr>
          <w:rFonts w:ascii="Times New Roman" w:hAnsi="Times New Roman"/>
          <w:noProof/>
          <w:color w:val="000000"/>
          <w:sz w:val="28"/>
          <w:szCs w:val="28"/>
        </w:rPr>
        <w:t xml:space="preserve"> Конституция Республик Беларусь определяет труд как </w:t>
      </w:r>
      <w:r w:rsidR="009D5550" w:rsidRPr="00BE6A2E">
        <w:rPr>
          <w:rFonts w:ascii="Times New Roman" w:hAnsi="Times New Roman"/>
          <w:noProof/>
          <w:color w:val="000000"/>
          <w:sz w:val="28"/>
          <w:szCs w:val="28"/>
        </w:rPr>
        <w:t>наиболее достойный способ самоутверждения человека (статья 41).</w:t>
      </w:r>
    </w:p>
    <w:p w:rsidR="00467F08" w:rsidRPr="00BE6A2E" w:rsidRDefault="00467F08"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Соответственно, взгляды </w:t>
      </w:r>
      <w:r w:rsidR="00492D1A" w:rsidRPr="00BE6A2E">
        <w:rPr>
          <w:rFonts w:ascii="Times New Roman" w:hAnsi="Times New Roman"/>
          <w:noProof/>
          <w:color w:val="000000"/>
          <w:sz w:val="28"/>
          <w:szCs w:val="28"/>
        </w:rPr>
        <w:t>н</w:t>
      </w:r>
      <w:r w:rsidRPr="00BE6A2E">
        <w:rPr>
          <w:rFonts w:ascii="Times New Roman" w:hAnsi="Times New Roman"/>
          <w:noProof/>
          <w:color w:val="000000"/>
          <w:sz w:val="28"/>
          <w:szCs w:val="28"/>
        </w:rPr>
        <w:t xml:space="preserve">а трактовку правовых норм, касающихся регулирования оплаты труда, </w:t>
      </w:r>
      <w:r w:rsidR="00492D1A" w:rsidRPr="00BE6A2E">
        <w:rPr>
          <w:rFonts w:ascii="Times New Roman" w:hAnsi="Times New Roman"/>
          <w:noProof/>
          <w:color w:val="000000"/>
          <w:sz w:val="28"/>
          <w:szCs w:val="28"/>
        </w:rPr>
        <w:t xml:space="preserve">а также на необходимость и направления реформирования данной сферы, </w:t>
      </w:r>
      <w:r w:rsidRPr="00BE6A2E">
        <w:rPr>
          <w:rFonts w:ascii="Times New Roman" w:hAnsi="Times New Roman"/>
          <w:noProof/>
          <w:color w:val="000000"/>
          <w:sz w:val="28"/>
          <w:szCs w:val="28"/>
        </w:rPr>
        <w:t>различ</w:t>
      </w:r>
      <w:r w:rsidR="00492D1A" w:rsidRPr="00BE6A2E">
        <w:rPr>
          <w:rFonts w:ascii="Times New Roman" w:hAnsi="Times New Roman"/>
          <w:noProof/>
          <w:color w:val="000000"/>
          <w:sz w:val="28"/>
          <w:szCs w:val="28"/>
        </w:rPr>
        <w:t>ны в зависимости от того, как соотносятся такие категории как труд, заработная плата, социальная справедливость, рыночная экономика и т.п. в мировоззренческой установке выразителя данных взглядов.</w:t>
      </w:r>
    </w:p>
    <w:p w:rsidR="00D80190" w:rsidRPr="00BE6A2E" w:rsidRDefault="00492D1A"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В данной работе мы не ставим целью доказать правоту той или иной мировоззренческой установки, однако, стремимся четко определить какие из них фактически реализуются в законодательстве Республики Беларусь, регулирующем вопросы оплаты труда, какие предлагаются в качестве актуальной альтернативы.</w:t>
      </w:r>
    </w:p>
    <w:p w:rsidR="00492D1A" w:rsidRPr="00BE6A2E" w:rsidRDefault="00492D1A"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lastRenderedPageBreak/>
        <w:t>Предметом данного исследования явл</w:t>
      </w:r>
      <w:r w:rsidR="000F3510" w:rsidRPr="00BE6A2E">
        <w:rPr>
          <w:rFonts w:ascii="Times New Roman" w:hAnsi="Times New Roman"/>
          <w:noProof/>
          <w:color w:val="000000"/>
          <w:sz w:val="28"/>
          <w:szCs w:val="28"/>
        </w:rPr>
        <w:t>яю</w:t>
      </w:r>
      <w:r w:rsidRPr="00BE6A2E">
        <w:rPr>
          <w:rFonts w:ascii="Times New Roman" w:hAnsi="Times New Roman"/>
          <w:noProof/>
          <w:color w:val="000000"/>
          <w:sz w:val="28"/>
          <w:szCs w:val="28"/>
        </w:rPr>
        <w:t xml:space="preserve">тся </w:t>
      </w:r>
      <w:r w:rsidR="000F3510" w:rsidRPr="00BE6A2E">
        <w:rPr>
          <w:rFonts w:ascii="Times New Roman" w:hAnsi="Times New Roman"/>
          <w:noProof/>
          <w:color w:val="000000"/>
          <w:sz w:val="28"/>
          <w:szCs w:val="28"/>
        </w:rPr>
        <w:t xml:space="preserve">проблемы </w:t>
      </w:r>
      <w:r w:rsidRPr="00BE6A2E">
        <w:rPr>
          <w:rFonts w:ascii="Times New Roman" w:hAnsi="Times New Roman"/>
          <w:noProof/>
          <w:color w:val="000000"/>
          <w:sz w:val="28"/>
          <w:szCs w:val="28"/>
        </w:rPr>
        <w:t>правово</w:t>
      </w:r>
      <w:r w:rsidR="000F3510" w:rsidRPr="00BE6A2E">
        <w:rPr>
          <w:rFonts w:ascii="Times New Roman" w:hAnsi="Times New Roman"/>
          <w:noProof/>
          <w:color w:val="000000"/>
          <w:sz w:val="28"/>
          <w:szCs w:val="28"/>
        </w:rPr>
        <w:t>го регулирования</w:t>
      </w:r>
      <w:r w:rsidRPr="00BE6A2E">
        <w:rPr>
          <w:rFonts w:ascii="Times New Roman" w:hAnsi="Times New Roman"/>
          <w:noProof/>
          <w:color w:val="000000"/>
          <w:sz w:val="28"/>
          <w:szCs w:val="28"/>
        </w:rPr>
        <w:t xml:space="preserve"> общественных отношений, складывающихся в сфере </w:t>
      </w:r>
      <w:r w:rsidR="000F3510" w:rsidRPr="00BE6A2E">
        <w:rPr>
          <w:rFonts w:ascii="Times New Roman" w:hAnsi="Times New Roman"/>
          <w:noProof/>
          <w:color w:val="000000"/>
          <w:sz w:val="28"/>
          <w:szCs w:val="28"/>
        </w:rPr>
        <w:t>оплаты труда, в первую очередь, проблема применения модели тарифной системы оплаты труда, основывающейся на единой тарифной сетке.</w:t>
      </w:r>
    </w:p>
    <w:p w:rsidR="00336AAF" w:rsidRPr="00BE6A2E" w:rsidRDefault="000F3510"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Целью исследования является получение целостного представления о:</w:t>
      </w:r>
    </w:p>
    <w:p w:rsidR="000F3510" w:rsidRPr="00BE6A2E" w:rsidRDefault="000F3510"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существующей системе правовых норм, образующих институт заработной платы;</w:t>
      </w:r>
    </w:p>
    <w:p w:rsidR="000F3510" w:rsidRPr="00BE6A2E" w:rsidRDefault="009D5550"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нормах права</w:t>
      </w:r>
      <w:r w:rsidR="000F3510" w:rsidRPr="00BE6A2E">
        <w:rPr>
          <w:rFonts w:ascii="Times New Roman" w:hAnsi="Times New Roman"/>
          <w:noProof/>
          <w:color w:val="000000"/>
          <w:sz w:val="28"/>
          <w:szCs w:val="28"/>
        </w:rPr>
        <w:t>, закрепляющих функционирование тарифной системы оплаты труда в Республике Беларусь, а также нормах, направленных на ее реформирование;</w:t>
      </w:r>
    </w:p>
    <w:p w:rsidR="000F3510" w:rsidRPr="00BE6A2E" w:rsidRDefault="000F3510"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наиболее существенных проблемах правоприменительной практики, касающихся института заработной платы.</w:t>
      </w:r>
    </w:p>
    <w:p w:rsidR="000F3510" w:rsidRPr="00BE6A2E" w:rsidRDefault="00C73A51"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В исследовании применяются формально-догматический метод, </w:t>
      </w:r>
      <w:r w:rsidR="009D5550" w:rsidRPr="00BE6A2E">
        <w:rPr>
          <w:rFonts w:ascii="Times New Roman" w:hAnsi="Times New Roman"/>
          <w:noProof/>
          <w:color w:val="000000"/>
          <w:sz w:val="28"/>
          <w:szCs w:val="28"/>
        </w:rPr>
        <w:t xml:space="preserve">системный метод, </w:t>
      </w:r>
      <w:r w:rsidRPr="00BE6A2E">
        <w:rPr>
          <w:rFonts w:ascii="Times New Roman" w:hAnsi="Times New Roman"/>
          <w:noProof/>
          <w:color w:val="000000"/>
          <w:sz w:val="28"/>
          <w:szCs w:val="28"/>
        </w:rPr>
        <w:t xml:space="preserve">исторический метод, </w:t>
      </w:r>
      <w:r w:rsidR="009D5550" w:rsidRPr="00BE6A2E">
        <w:rPr>
          <w:rFonts w:ascii="Times New Roman" w:hAnsi="Times New Roman"/>
          <w:noProof/>
          <w:color w:val="000000"/>
          <w:sz w:val="28"/>
          <w:szCs w:val="28"/>
        </w:rPr>
        <w:t>сравнительно-правовой метод</w:t>
      </w:r>
      <w:r w:rsidRPr="00BE6A2E">
        <w:rPr>
          <w:rFonts w:ascii="Times New Roman" w:hAnsi="Times New Roman"/>
          <w:noProof/>
          <w:color w:val="000000"/>
          <w:sz w:val="28"/>
          <w:szCs w:val="28"/>
        </w:rPr>
        <w:t>.</w:t>
      </w:r>
    </w:p>
    <w:p w:rsidR="00C73A51" w:rsidRPr="00BE6A2E" w:rsidRDefault="00C73A51"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Эмпирическую основу исследования составляют нормативные правовые акты Республики Беларусь, Рос</w:t>
      </w:r>
      <w:r w:rsidR="009D5550" w:rsidRPr="00BE6A2E">
        <w:rPr>
          <w:rFonts w:ascii="Times New Roman" w:hAnsi="Times New Roman"/>
          <w:noProof/>
          <w:color w:val="000000"/>
          <w:sz w:val="28"/>
          <w:szCs w:val="28"/>
        </w:rPr>
        <w:t>сийской Федерации, Украины, ФРГ,</w:t>
      </w:r>
      <w:r w:rsidRPr="00BE6A2E">
        <w:rPr>
          <w:rFonts w:ascii="Times New Roman" w:hAnsi="Times New Roman"/>
          <w:noProof/>
          <w:color w:val="000000"/>
          <w:sz w:val="28"/>
          <w:szCs w:val="28"/>
        </w:rPr>
        <w:t xml:space="preserve"> Австрии, научная и учебная литература, материалы статей, комментариев.</w:t>
      </w:r>
    </w:p>
    <w:p w:rsidR="00B35987" w:rsidRPr="00BE6A2E" w:rsidRDefault="00C73A51"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Следует отметить, что и</w:t>
      </w:r>
      <w:r w:rsidR="00B35987" w:rsidRPr="00BE6A2E">
        <w:rPr>
          <w:rFonts w:ascii="Times New Roman" w:hAnsi="Times New Roman"/>
          <w:noProof/>
          <w:color w:val="000000"/>
          <w:sz w:val="28"/>
          <w:szCs w:val="28"/>
        </w:rPr>
        <w:t>нститут заработной платы получил значительное правовое регулирование. Ему посвящена глава 6 Т</w:t>
      </w:r>
      <w:r w:rsidR="00B453EA" w:rsidRPr="00BE6A2E">
        <w:rPr>
          <w:rFonts w:ascii="Times New Roman" w:hAnsi="Times New Roman"/>
          <w:noProof/>
          <w:color w:val="000000"/>
          <w:sz w:val="28"/>
          <w:szCs w:val="28"/>
        </w:rPr>
        <w:t>рудового кодекса Республики Беларусь (далее – ТК)</w:t>
      </w:r>
      <w:r w:rsidR="00B35987" w:rsidRPr="00BE6A2E">
        <w:rPr>
          <w:rFonts w:ascii="Times New Roman" w:hAnsi="Times New Roman"/>
          <w:noProof/>
          <w:color w:val="000000"/>
          <w:sz w:val="28"/>
          <w:szCs w:val="28"/>
        </w:rPr>
        <w:t>, а также ряд подзаконных нормативных правовых актов, отдельных норм иных актов законодательства, не посвященных исключительно вопросам заработной платы. Кроме того</w:t>
      </w:r>
      <w:r w:rsidR="00B453EA" w:rsidRPr="00BE6A2E">
        <w:rPr>
          <w:rFonts w:ascii="Times New Roman" w:hAnsi="Times New Roman"/>
          <w:noProof/>
          <w:color w:val="000000"/>
          <w:sz w:val="28"/>
          <w:szCs w:val="28"/>
        </w:rPr>
        <w:t>,</w:t>
      </w:r>
      <w:r w:rsidR="00B35987" w:rsidRPr="00BE6A2E">
        <w:rPr>
          <w:rFonts w:ascii="Times New Roman" w:hAnsi="Times New Roman"/>
          <w:noProof/>
          <w:color w:val="000000"/>
          <w:sz w:val="28"/>
          <w:szCs w:val="28"/>
        </w:rPr>
        <w:t xml:space="preserve"> значителен объем локально-правового – тарифные с</w:t>
      </w:r>
      <w:r w:rsidR="00B453EA" w:rsidRPr="00BE6A2E">
        <w:rPr>
          <w:rFonts w:ascii="Times New Roman" w:hAnsi="Times New Roman"/>
          <w:noProof/>
          <w:color w:val="000000"/>
          <w:sz w:val="28"/>
          <w:szCs w:val="28"/>
        </w:rPr>
        <w:t>оглашения, коллективные договоры</w:t>
      </w:r>
      <w:r w:rsidR="00B35987" w:rsidRPr="00BE6A2E">
        <w:rPr>
          <w:rFonts w:ascii="Times New Roman" w:hAnsi="Times New Roman"/>
          <w:noProof/>
          <w:color w:val="000000"/>
          <w:sz w:val="28"/>
          <w:szCs w:val="28"/>
        </w:rPr>
        <w:t>, иные локальные нормативные акты, – и индивидуально-договорного правового регулирования.</w:t>
      </w:r>
    </w:p>
    <w:p w:rsidR="00722B98" w:rsidRPr="00BE6A2E" w:rsidRDefault="00B453EA"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На международном уровне вопросам оплаты труда также уделяется значительное внимание. </w:t>
      </w:r>
      <w:r w:rsidR="001943AC" w:rsidRPr="00BE6A2E">
        <w:rPr>
          <w:rFonts w:ascii="Times New Roman" w:hAnsi="Times New Roman"/>
          <w:noProof/>
          <w:color w:val="000000"/>
          <w:sz w:val="28"/>
          <w:szCs w:val="28"/>
        </w:rPr>
        <w:t>Основными актами М</w:t>
      </w:r>
      <w:r w:rsidR="00C73A51" w:rsidRPr="00BE6A2E">
        <w:rPr>
          <w:rFonts w:ascii="Times New Roman" w:hAnsi="Times New Roman"/>
          <w:noProof/>
          <w:color w:val="000000"/>
          <w:sz w:val="28"/>
          <w:szCs w:val="28"/>
        </w:rPr>
        <w:t>еждународной организации труда ООН</w:t>
      </w:r>
      <w:r w:rsidR="001943AC" w:rsidRPr="00BE6A2E">
        <w:rPr>
          <w:rFonts w:ascii="Times New Roman" w:hAnsi="Times New Roman"/>
          <w:noProof/>
          <w:color w:val="000000"/>
          <w:sz w:val="28"/>
          <w:szCs w:val="28"/>
        </w:rPr>
        <w:t xml:space="preserve">, содержащими принципы и нормы международного права в </w:t>
      </w:r>
      <w:r w:rsidR="001943AC" w:rsidRPr="00BE6A2E">
        <w:rPr>
          <w:rFonts w:ascii="Times New Roman" w:hAnsi="Times New Roman"/>
          <w:noProof/>
          <w:color w:val="000000"/>
          <w:sz w:val="28"/>
          <w:szCs w:val="28"/>
        </w:rPr>
        <w:lastRenderedPageBreak/>
        <w:t>области заработной платы, являются</w:t>
      </w:r>
      <w:r w:rsidRPr="00BE6A2E">
        <w:rPr>
          <w:rFonts w:ascii="Times New Roman" w:hAnsi="Times New Roman"/>
          <w:noProof/>
          <w:color w:val="000000"/>
          <w:sz w:val="28"/>
          <w:szCs w:val="28"/>
        </w:rPr>
        <w:t>:</w:t>
      </w:r>
      <w:r w:rsidR="001943AC" w:rsidRPr="00BE6A2E">
        <w:rPr>
          <w:rFonts w:ascii="Times New Roman" w:hAnsi="Times New Roman"/>
          <w:noProof/>
          <w:color w:val="000000"/>
          <w:sz w:val="28"/>
          <w:szCs w:val="28"/>
        </w:rPr>
        <w:t xml:space="preserve"> Конвенция (N 26) о создании процедуры установления минимальной заработной платы</w:t>
      </w:r>
      <w:r w:rsidRPr="00BE6A2E">
        <w:rPr>
          <w:rFonts w:ascii="Times New Roman" w:hAnsi="Times New Roman"/>
          <w:noProof/>
          <w:color w:val="000000"/>
          <w:sz w:val="28"/>
          <w:szCs w:val="28"/>
        </w:rPr>
        <w:t>,</w:t>
      </w:r>
      <w:r w:rsidR="001943AC" w:rsidRPr="00BE6A2E">
        <w:rPr>
          <w:rFonts w:ascii="Times New Roman" w:hAnsi="Times New Roman"/>
          <w:noProof/>
          <w:color w:val="000000"/>
          <w:sz w:val="28"/>
          <w:szCs w:val="28"/>
        </w:rPr>
        <w:t xml:space="preserve"> Конвенция (N 95) об охране заработной платы, Рекомендация (N 85) об охране заработной платы</w:t>
      </w:r>
      <w:r w:rsidRPr="00BE6A2E">
        <w:rPr>
          <w:rFonts w:ascii="Times New Roman" w:hAnsi="Times New Roman"/>
          <w:noProof/>
          <w:color w:val="000000"/>
          <w:sz w:val="28"/>
          <w:szCs w:val="28"/>
        </w:rPr>
        <w:t>,</w:t>
      </w:r>
      <w:r w:rsidR="001943AC" w:rsidRPr="00BE6A2E">
        <w:rPr>
          <w:rFonts w:ascii="Times New Roman" w:hAnsi="Times New Roman"/>
          <w:noProof/>
          <w:color w:val="000000"/>
          <w:sz w:val="28"/>
          <w:szCs w:val="28"/>
        </w:rPr>
        <w:t xml:space="preserve"> Конвенция (N 94) о трудовых статьях в договорах, заключаемых г</w:t>
      </w:r>
      <w:r w:rsidRPr="00BE6A2E">
        <w:rPr>
          <w:rFonts w:ascii="Times New Roman" w:hAnsi="Times New Roman"/>
          <w:noProof/>
          <w:color w:val="000000"/>
          <w:sz w:val="28"/>
          <w:szCs w:val="28"/>
        </w:rPr>
        <w:t xml:space="preserve">осударственными органами власти, </w:t>
      </w:r>
      <w:r w:rsidR="001943AC" w:rsidRPr="00BE6A2E">
        <w:rPr>
          <w:rFonts w:ascii="Times New Roman" w:hAnsi="Times New Roman"/>
          <w:noProof/>
          <w:color w:val="000000"/>
          <w:sz w:val="28"/>
          <w:szCs w:val="28"/>
        </w:rPr>
        <w:t>Конвенция (N 100) о равном вознаграждении мужчин и женщин за труд равной ценности</w:t>
      </w:r>
      <w:r w:rsidRPr="00BE6A2E">
        <w:rPr>
          <w:rFonts w:ascii="Times New Roman" w:hAnsi="Times New Roman"/>
          <w:noProof/>
          <w:color w:val="000000"/>
          <w:sz w:val="28"/>
          <w:szCs w:val="28"/>
        </w:rPr>
        <w:t>,</w:t>
      </w:r>
      <w:r w:rsidR="001943AC" w:rsidRPr="00BE6A2E">
        <w:rPr>
          <w:rFonts w:ascii="Times New Roman" w:hAnsi="Times New Roman"/>
          <w:noProof/>
          <w:color w:val="000000"/>
          <w:sz w:val="28"/>
          <w:szCs w:val="28"/>
        </w:rPr>
        <w:t xml:space="preserve"> Конвенция (N 132) об оплачиваемых отпусках</w:t>
      </w:r>
      <w:r w:rsidR="009D5550" w:rsidRPr="00BE6A2E">
        <w:rPr>
          <w:rFonts w:ascii="Times New Roman" w:hAnsi="Times New Roman"/>
          <w:noProof/>
          <w:color w:val="000000"/>
          <w:sz w:val="28"/>
          <w:szCs w:val="28"/>
        </w:rPr>
        <w:t xml:space="preserve"> и др</w:t>
      </w:r>
      <w:r w:rsidR="001943AC" w:rsidRPr="00BE6A2E">
        <w:rPr>
          <w:rFonts w:ascii="Times New Roman" w:hAnsi="Times New Roman"/>
          <w:noProof/>
          <w:color w:val="000000"/>
          <w:sz w:val="28"/>
          <w:szCs w:val="28"/>
        </w:rPr>
        <w:t>.</w:t>
      </w:r>
      <w:r w:rsidR="001943AC" w:rsidRPr="00BE6A2E">
        <w:rPr>
          <w:rStyle w:val="a5"/>
          <w:rFonts w:ascii="Times New Roman" w:hAnsi="Times New Roman"/>
          <w:noProof/>
          <w:color w:val="000000"/>
          <w:sz w:val="28"/>
          <w:szCs w:val="28"/>
        </w:rPr>
        <w:footnoteReference w:id="2"/>
      </w:r>
    </w:p>
    <w:p w:rsidR="00B453EA" w:rsidRPr="00BE6A2E" w:rsidRDefault="00B453EA"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Уже сам факт столь значительного объема нормативного материала, свидетельствует о повышенном внимании со стороны общества и государства к вопросам заработной платы. Естественно, что такой большой массив правовой информации </w:t>
      </w:r>
      <w:r w:rsidR="00AA0E98" w:rsidRPr="00BE6A2E">
        <w:rPr>
          <w:rFonts w:ascii="Times New Roman" w:hAnsi="Times New Roman"/>
          <w:noProof/>
          <w:color w:val="000000"/>
          <w:sz w:val="28"/>
          <w:szCs w:val="28"/>
        </w:rPr>
        <w:t>вызывает множество</w:t>
      </w:r>
      <w:r w:rsidRPr="00BE6A2E">
        <w:rPr>
          <w:rFonts w:ascii="Times New Roman" w:hAnsi="Times New Roman"/>
          <w:noProof/>
          <w:color w:val="000000"/>
          <w:sz w:val="28"/>
          <w:szCs w:val="28"/>
        </w:rPr>
        <w:t xml:space="preserve"> комментариев </w:t>
      </w:r>
      <w:r w:rsidR="00AA0E98" w:rsidRPr="00BE6A2E">
        <w:rPr>
          <w:rFonts w:ascii="Times New Roman" w:hAnsi="Times New Roman"/>
          <w:noProof/>
          <w:color w:val="000000"/>
          <w:sz w:val="28"/>
          <w:szCs w:val="28"/>
        </w:rPr>
        <w:t>юристов, специалистов кадровых служб, экономистов.</w:t>
      </w:r>
      <w:r w:rsidR="00336AAF" w:rsidRPr="00BE6A2E">
        <w:rPr>
          <w:rFonts w:ascii="Times New Roman" w:hAnsi="Times New Roman"/>
          <w:noProof/>
          <w:color w:val="000000"/>
          <w:sz w:val="28"/>
          <w:szCs w:val="28"/>
        </w:rPr>
        <w:t xml:space="preserve"> </w:t>
      </w:r>
      <w:r w:rsidR="00AA0E98" w:rsidRPr="00BE6A2E">
        <w:rPr>
          <w:rFonts w:ascii="Times New Roman" w:hAnsi="Times New Roman"/>
          <w:noProof/>
          <w:color w:val="000000"/>
          <w:sz w:val="28"/>
          <w:szCs w:val="28"/>
        </w:rPr>
        <w:t>С оценками эффективности и справедливости тех или иных норм выступают и представители нанимателей и работников.</w:t>
      </w:r>
    </w:p>
    <w:p w:rsidR="00AA0E98" w:rsidRPr="00BE6A2E" w:rsidRDefault="004B4F4A"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Все это свидетельствует о высокой степени </w:t>
      </w:r>
      <w:r w:rsidR="00AA0E98" w:rsidRPr="00BE6A2E">
        <w:rPr>
          <w:rFonts w:ascii="Times New Roman" w:hAnsi="Times New Roman"/>
          <w:noProof/>
          <w:color w:val="000000"/>
          <w:sz w:val="28"/>
          <w:szCs w:val="28"/>
        </w:rPr>
        <w:t>актуальности рассматриваемых в исследовании вопросов и интересе к данной сфере со стороны самых широких слоев населения, начиная от представителей научных кругов и заканчивая рабочими и служащими организаций.</w:t>
      </w:r>
    </w:p>
    <w:p w:rsidR="00336AAF" w:rsidRPr="00BE6A2E" w:rsidRDefault="00336AAF" w:rsidP="00336AAF">
      <w:pPr>
        <w:pStyle w:val="1"/>
        <w:spacing w:before="0" w:after="0" w:line="360" w:lineRule="auto"/>
        <w:ind w:firstLine="709"/>
        <w:jc w:val="both"/>
        <w:rPr>
          <w:rFonts w:ascii="Times New Roman" w:hAnsi="Times New Roman"/>
          <w:b w:val="0"/>
          <w:noProof/>
          <w:color w:val="000000"/>
          <w:sz w:val="28"/>
        </w:rPr>
      </w:pPr>
      <w:bookmarkStart w:id="1" w:name="_Toc260505343"/>
    </w:p>
    <w:p w:rsidR="00722B98" w:rsidRPr="00BE6A2E" w:rsidRDefault="00336AAF" w:rsidP="00336AAF">
      <w:pPr>
        <w:pStyle w:val="1"/>
        <w:spacing w:before="0" w:after="0" w:line="360" w:lineRule="auto"/>
        <w:ind w:firstLine="709"/>
        <w:jc w:val="both"/>
        <w:rPr>
          <w:rFonts w:ascii="Times New Roman" w:hAnsi="Times New Roman"/>
          <w:b w:val="0"/>
          <w:noProof/>
          <w:color w:val="000000"/>
          <w:sz w:val="28"/>
        </w:rPr>
      </w:pPr>
      <w:r w:rsidRPr="00BE6A2E">
        <w:rPr>
          <w:rFonts w:ascii="Times New Roman" w:hAnsi="Times New Roman"/>
          <w:b w:val="0"/>
          <w:noProof/>
          <w:color w:val="000000"/>
          <w:sz w:val="28"/>
        </w:rPr>
        <w:br w:type="page"/>
      </w:r>
      <w:r w:rsidR="00722B98" w:rsidRPr="00BE6A2E">
        <w:rPr>
          <w:rFonts w:ascii="Times New Roman" w:hAnsi="Times New Roman"/>
          <w:b w:val="0"/>
          <w:noProof/>
          <w:color w:val="000000"/>
          <w:sz w:val="28"/>
        </w:rPr>
        <w:lastRenderedPageBreak/>
        <w:t>Глава 1. Исторический и понятийный аспекты института заработной платы</w:t>
      </w:r>
      <w:bookmarkEnd w:id="1"/>
    </w:p>
    <w:p w:rsidR="00336AAF" w:rsidRPr="00BE6A2E" w:rsidRDefault="00336AAF" w:rsidP="00336AAF">
      <w:pPr>
        <w:pStyle w:val="1"/>
        <w:spacing w:before="0" w:after="0" w:line="360" w:lineRule="auto"/>
        <w:ind w:firstLine="709"/>
        <w:jc w:val="both"/>
        <w:rPr>
          <w:rFonts w:ascii="Times New Roman" w:hAnsi="Times New Roman"/>
          <w:b w:val="0"/>
          <w:noProof/>
          <w:color w:val="000000"/>
          <w:sz w:val="28"/>
        </w:rPr>
      </w:pPr>
      <w:bookmarkStart w:id="2" w:name="_Toc260505344"/>
    </w:p>
    <w:p w:rsidR="00722B98" w:rsidRPr="00BE6A2E" w:rsidRDefault="00722B98" w:rsidP="00336AAF">
      <w:pPr>
        <w:pStyle w:val="1"/>
        <w:spacing w:before="0" w:after="0" w:line="360" w:lineRule="auto"/>
        <w:ind w:firstLine="709"/>
        <w:jc w:val="both"/>
        <w:rPr>
          <w:rFonts w:ascii="Times New Roman" w:hAnsi="Times New Roman"/>
          <w:b w:val="0"/>
          <w:noProof/>
          <w:color w:val="000000"/>
          <w:sz w:val="28"/>
        </w:rPr>
      </w:pPr>
      <w:r w:rsidRPr="00BE6A2E">
        <w:rPr>
          <w:rFonts w:ascii="Times New Roman" w:hAnsi="Times New Roman"/>
          <w:b w:val="0"/>
          <w:noProof/>
          <w:color w:val="000000"/>
          <w:sz w:val="28"/>
        </w:rPr>
        <w:t>1.1 Историческое развитие и современное состояние законодательства об оплате труда</w:t>
      </w:r>
      <w:bookmarkEnd w:id="2"/>
    </w:p>
    <w:p w:rsidR="00336AAF" w:rsidRPr="00BE6A2E" w:rsidRDefault="00336AAF" w:rsidP="00336AAF">
      <w:pPr>
        <w:spacing w:after="0" w:line="360" w:lineRule="auto"/>
        <w:ind w:firstLine="709"/>
        <w:jc w:val="both"/>
        <w:rPr>
          <w:rFonts w:ascii="Times New Roman" w:hAnsi="Times New Roman"/>
          <w:noProof/>
          <w:color w:val="000000"/>
          <w:sz w:val="28"/>
          <w:szCs w:val="28"/>
        </w:rPr>
      </w:pPr>
    </w:p>
    <w:p w:rsidR="00722B98" w:rsidRPr="00BE6A2E" w:rsidRDefault="00657ED2"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Прежде чем </w:t>
      </w:r>
      <w:r w:rsidR="007E5FEC" w:rsidRPr="00BE6A2E">
        <w:rPr>
          <w:rFonts w:ascii="Times New Roman" w:hAnsi="Times New Roman"/>
          <w:noProof/>
          <w:color w:val="000000"/>
          <w:sz w:val="28"/>
          <w:szCs w:val="28"/>
        </w:rPr>
        <w:t>приступить к анализу</w:t>
      </w:r>
      <w:r w:rsidRPr="00BE6A2E">
        <w:rPr>
          <w:rFonts w:ascii="Times New Roman" w:hAnsi="Times New Roman"/>
          <w:noProof/>
          <w:color w:val="000000"/>
          <w:sz w:val="28"/>
          <w:szCs w:val="28"/>
        </w:rPr>
        <w:t xml:space="preserve"> современного </w:t>
      </w:r>
      <w:r w:rsidR="00CF636F" w:rsidRPr="00BE6A2E">
        <w:rPr>
          <w:rFonts w:ascii="Times New Roman" w:hAnsi="Times New Roman"/>
          <w:noProof/>
          <w:color w:val="000000"/>
          <w:sz w:val="28"/>
          <w:szCs w:val="28"/>
        </w:rPr>
        <w:t>состояния</w:t>
      </w:r>
      <w:r w:rsidRPr="00BE6A2E">
        <w:rPr>
          <w:rFonts w:ascii="Times New Roman" w:hAnsi="Times New Roman"/>
          <w:noProof/>
          <w:color w:val="000000"/>
          <w:sz w:val="28"/>
          <w:szCs w:val="28"/>
        </w:rPr>
        <w:t xml:space="preserve"> правового института заработной платы, определять его суть и закономерности функционирования, следует обратиться к истории возникновения, развития данного института, чтобы вскрыть причинно-следственные связи между тем или иными фактами прошлого и настоящим состоянием системы правового регулирования. </w:t>
      </w:r>
    </w:p>
    <w:p w:rsidR="00657ED2" w:rsidRPr="00BE6A2E" w:rsidRDefault="00657ED2"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История института заработной платы берет </w:t>
      </w:r>
      <w:r w:rsidR="004B4F4A" w:rsidRPr="00BE6A2E">
        <w:rPr>
          <w:rFonts w:ascii="Times New Roman" w:hAnsi="Times New Roman"/>
          <w:noProof/>
          <w:color w:val="000000"/>
          <w:sz w:val="28"/>
          <w:szCs w:val="28"/>
        </w:rPr>
        <w:t>начало</w:t>
      </w:r>
      <w:r w:rsidRPr="00BE6A2E">
        <w:rPr>
          <w:rFonts w:ascii="Times New Roman" w:hAnsi="Times New Roman"/>
          <w:noProof/>
          <w:color w:val="000000"/>
          <w:sz w:val="28"/>
          <w:szCs w:val="28"/>
        </w:rPr>
        <w:t xml:space="preserve"> из тех же времен, от которых начинают отсчет история трудового права как такового. Связано это с тем, что заработная плата является одним из </w:t>
      </w:r>
      <w:r w:rsidR="004B4F4A" w:rsidRPr="00BE6A2E">
        <w:rPr>
          <w:rFonts w:ascii="Times New Roman" w:hAnsi="Times New Roman"/>
          <w:noProof/>
          <w:color w:val="000000"/>
          <w:sz w:val="28"/>
          <w:szCs w:val="28"/>
        </w:rPr>
        <w:t>основополагающих</w:t>
      </w:r>
      <w:r w:rsidRPr="00BE6A2E">
        <w:rPr>
          <w:rFonts w:ascii="Times New Roman" w:hAnsi="Times New Roman"/>
          <w:noProof/>
          <w:color w:val="000000"/>
          <w:sz w:val="28"/>
          <w:szCs w:val="28"/>
        </w:rPr>
        <w:t xml:space="preserve"> признаков трудовых отношений. </w:t>
      </w:r>
    </w:p>
    <w:p w:rsidR="00657ED2" w:rsidRPr="00BE6A2E" w:rsidRDefault="00657ED2"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Однако для целей данного исследования интерес представляет именно тот период, в котором были заложены основы современного нормативного регулирования заработной платы, а также последующее развитие </w:t>
      </w:r>
      <w:r w:rsidR="00522E6A" w:rsidRPr="00BE6A2E">
        <w:rPr>
          <w:rFonts w:ascii="Times New Roman" w:hAnsi="Times New Roman"/>
          <w:noProof/>
          <w:color w:val="000000"/>
          <w:sz w:val="28"/>
          <w:szCs w:val="28"/>
        </w:rPr>
        <w:t>правовых норм об оплате труда вплоть до настоящего времени.</w:t>
      </w:r>
    </w:p>
    <w:p w:rsidR="002266F1" w:rsidRPr="00BE6A2E" w:rsidRDefault="00522E6A"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В этой связи условным началом для исторического анализа норм законодательства о труде, касающихся заработной платы, мы выберем 1918 год.</w:t>
      </w:r>
      <w:r w:rsidR="004B4F4A" w:rsidRPr="00BE6A2E">
        <w:rPr>
          <w:rFonts w:ascii="Times New Roman" w:hAnsi="Times New Roman"/>
          <w:noProof/>
          <w:color w:val="000000"/>
          <w:sz w:val="28"/>
          <w:szCs w:val="28"/>
        </w:rPr>
        <w:t xml:space="preserve"> </w:t>
      </w:r>
      <w:r w:rsidRPr="00BE6A2E">
        <w:rPr>
          <w:rFonts w:ascii="Times New Roman" w:hAnsi="Times New Roman"/>
          <w:noProof/>
          <w:color w:val="000000"/>
          <w:sz w:val="28"/>
          <w:szCs w:val="28"/>
        </w:rPr>
        <w:t>Именно в 1918 году был принят первый кодифицированный акт трудового законодательства, который действовал на территории Беларуси – Кодекс законов о труде РСФСР</w:t>
      </w:r>
      <w:r w:rsidR="004B4F4A" w:rsidRPr="00BE6A2E">
        <w:rPr>
          <w:rFonts w:ascii="Times New Roman" w:hAnsi="Times New Roman"/>
          <w:noProof/>
          <w:color w:val="000000"/>
          <w:sz w:val="28"/>
          <w:szCs w:val="28"/>
        </w:rPr>
        <w:t xml:space="preserve"> (далее – КзоТ РСФСР 1918 года)</w:t>
      </w:r>
      <w:r w:rsidRPr="00BE6A2E">
        <w:rPr>
          <w:rFonts w:ascii="Times New Roman" w:hAnsi="Times New Roman"/>
          <w:noProof/>
          <w:color w:val="000000"/>
          <w:sz w:val="28"/>
          <w:szCs w:val="28"/>
        </w:rPr>
        <w:t>.</w:t>
      </w:r>
      <w:r w:rsidRPr="00BE6A2E">
        <w:rPr>
          <w:rStyle w:val="a5"/>
          <w:rFonts w:ascii="Times New Roman" w:hAnsi="Times New Roman"/>
          <w:noProof/>
          <w:color w:val="000000"/>
          <w:sz w:val="28"/>
          <w:szCs w:val="28"/>
        </w:rPr>
        <w:footnoteReference w:id="3"/>
      </w:r>
      <w:r w:rsidRPr="00BE6A2E">
        <w:rPr>
          <w:rFonts w:ascii="Times New Roman" w:hAnsi="Times New Roman"/>
          <w:noProof/>
          <w:color w:val="000000"/>
          <w:sz w:val="28"/>
          <w:szCs w:val="28"/>
        </w:rPr>
        <w:t xml:space="preserve"> </w:t>
      </w:r>
    </w:p>
    <w:p w:rsidR="002266F1" w:rsidRPr="00BE6A2E" w:rsidRDefault="00522E6A"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lastRenderedPageBreak/>
        <w:t xml:space="preserve">Политическая и экономическая обстановка того времени характеризуется историками как период так называемого «военного коммунизма». Для данного периода характерна жесткая централизация, подчинение всех сфер жизни общество целям борьбы за сохранение результатов </w:t>
      </w:r>
      <w:r w:rsidR="002266F1" w:rsidRPr="00BE6A2E">
        <w:rPr>
          <w:rFonts w:ascii="Times New Roman" w:hAnsi="Times New Roman"/>
          <w:noProof/>
          <w:color w:val="000000"/>
          <w:sz w:val="28"/>
          <w:szCs w:val="28"/>
        </w:rPr>
        <w:t xml:space="preserve">большевистской </w:t>
      </w:r>
      <w:r w:rsidRPr="00BE6A2E">
        <w:rPr>
          <w:rFonts w:ascii="Times New Roman" w:hAnsi="Times New Roman"/>
          <w:noProof/>
          <w:color w:val="000000"/>
          <w:sz w:val="28"/>
          <w:szCs w:val="28"/>
        </w:rPr>
        <w:t>революции</w:t>
      </w:r>
      <w:r w:rsidR="002266F1" w:rsidRPr="00BE6A2E">
        <w:rPr>
          <w:rFonts w:ascii="Times New Roman" w:hAnsi="Times New Roman"/>
          <w:noProof/>
          <w:color w:val="000000"/>
          <w:sz w:val="28"/>
          <w:szCs w:val="28"/>
        </w:rPr>
        <w:t xml:space="preserve">. </w:t>
      </w:r>
      <w:r w:rsidR="00172C56" w:rsidRPr="00BE6A2E">
        <w:rPr>
          <w:rFonts w:ascii="Times New Roman" w:hAnsi="Times New Roman"/>
          <w:noProof/>
          <w:color w:val="000000"/>
          <w:sz w:val="28"/>
          <w:szCs w:val="28"/>
        </w:rPr>
        <w:t xml:space="preserve">Нехватка ресурсов (денежных, продовольственных и проч.), а также </w:t>
      </w:r>
      <w:r w:rsidR="004B4F4A" w:rsidRPr="00BE6A2E">
        <w:rPr>
          <w:rFonts w:ascii="Times New Roman" w:hAnsi="Times New Roman"/>
          <w:noProof/>
          <w:color w:val="000000"/>
          <w:sz w:val="28"/>
          <w:szCs w:val="28"/>
        </w:rPr>
        <w:t>упрощенное</w:t>
      </w:r>
      <w:r w:rsidR="00E44421" w:rsidRPr="00BE6A2E">
        <w:rPr>
          <w:rFonts w:ascii="Times New Roman" w:hAnsi="Times New Roman"/>
          <w:noProof/>
          <w:color w:val="000000"/>
          <w:sz w:val="28"/>
          <w:szCs w:val="28"/>
        </w:rPr>
        <w:t xml:space="preserve"> </w:t>
      </w:r>
      <w:r w:rsidR="004B4F4A" w:rsidRPr="00BE6A2E">
        <w:rPr>
          <w:rFonts w:ascii="Times New Roman" w:hAnsi="Times New Roman"/>
          <w:noProof/>
          <w:color w:val="000000"/>
          <w:sz w:val="28"/>
          <w:szCs w:val="28"/>
        </w:rPr>
        <w:t>толкование</w:t>
      </w:r>
      <w:r w:rsidR="00E44421" w:rsidRPr="00BE6A2E">
        <w:rPr>
          <w:rFonts w:ascii="Times New Roman" w:hAnsi="Times New Roman"/>
          <w:noProof/>
          <w:color w:val="000000"/>
          <w:sz w:val="28"/>
          <w:szCs w:val="28"/>
        </w:rPr>
        <w:t xml:space="preserve"> некоторых положений марксизма</w:t>
      </w:r>
      <w:r w:rsidR="009D626A" w:rsidRPr="00BE6A2E">
        <w:rPr>
          <w:rFonts w:ascii="Times New Roman" w:hAnsi="Times New Roman"/>
          <w:noProof/>
          <w:color w:val="000000"/>
          <w:sz w:val="28"/>
          <w:szCs w:val="28"/>
        </w:rPr>
        <w:t xml:space="preserve"> привели к закреплению принципа уравнительного распределения материальных благ (</w:t>
      </w:r>
      <w:r w:rsidR="004B4F4A" w:rsidRPr="00BE6A2E">
        <w:rPr>
          <w:rFonts w:ascii="Times New Roman" w:hAnsi="Times New Roman"/>
          <w:noProof/>
          <w:color w:val="000000"/>
          <w:sz w:val="28"/>
          <w:szCs w:val="28"/>
        </w:rPr>
        <w:t xml:space="preserve">т. н. </w:t>
      </w:r>
      <w:r w:rsidR="009D626A" w:rsidRPr="00BE6A2E">
        <w:rPr>
          <w:rFonts w:ascii="Times New Roman" w:hAnsi="Times New Roman"/>
          <w:noProof/>
          <w:color w:val="000000"/>
          <w:sz w:val="28"/>
          <w:szCs w:val="28"/>
        </w:rPr>
        <w:t>«уравниловке»)</w:t>
      </w:r>
      <w:r w:rsidR="00E44421" w:rsidRPr="00BE6A2E">
        <w:rPr>
          <w:rFonts w:ascii="Times New Roman" w:hAnsi="Times New Roman"/>
          <w:noProof/>
          <w:color w:val="000000"/>
          <w:sz w:val="28"/>
          <w:szCs w:val="28"/>
        </w:rPr>
        <w:t>.</w:t>
      </w:r>
    </w:p>
    <w:p w:rsidR="00522E6A" w:rsidRPr="00BE6A2E" w:rsidRDefault="002266F1"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Фактически нормы права того времени, в том числе и трудо</w:t>
      </w:r>
      <w:r w:rsidR="00CF636F" w:rsidRPr="00BE6A2E">
        <w:rPr>
          <w:rFonts w:ascii="Times New Roman" w:hAnsi="Times New Roman"/>
          <w:noProof/>
          <w:color w:val="000000"/>
          <w:sz w:val="28"/>
          <w:szCs w:val="28"/>
        </w:rPr>
        <w:t>вого, носили приказной характер</w:t>
      </w:r>
      <w:r w:rsidRPr="00BE6A2E">
        <w:rPr>
          <w:rFonts w:ascii="Times New Roman" w:hAnsi="Times New Roman"/>
          <w:noProof/>
          <w:color w:val="000000"/>
          <w:sz w:val="28"/>
          <w:szCs w:val="28"/>
        </w:rPr>
        <w:t>.</w:t>
      </w:r>
      <w:r w:rsidR="00522E6A" w:rsidRPr="00BE6A2E">
        <w:rPr>
          <w:rFonts w:ascii="Times New Roman" w:hAnsi="Times New Roman"/>
          <w:noProof/>
          <w:color w:val="000000"/>
          <w:sz w:val="28"/>
          <w:szCs w:val="28"/>
        </w:rPr>
        <w:t xml:space="preserve"> </w:t>
      </w:r>
      <w:r w:rsidRPr="00BE6A2E">
        <w:rPr>
          <w:rFonts w:ascii="Times New Roman" w:hAnsi="Times New Roman"/>
          <w:noProof/>
          <w:color w:val="000000"/>
          <w:sz w:val="28"/>
          <w:szCs w:val="28"/>
        </w:rPr>
        <w:t>Кроме того, спецификой рассматриваемого периода в истории права было повсеместное преобладание подчинения общественных отношений не нормам писаного права, а принципам революционного правосознания.</w:t>
      </w:r>
    </w:p>
    <w:p w:rsidR="00E44421" w:rsidRPr="00BE6A2E" w:rsidRDefault="002266F1"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Эти черты общественного строя </w:t>
      </w:r>
      <w:r w:rsidR="004B4F4A" w:rsidRPr="00BE6A2E">
        <w:rPr>
          <w:rFonts w:ascii="Times New Roman" w:hAnsi="Times New Roman"/>
          <w:noProof/>
          <w:color w:val="000000"/>
          <w:sz w:val="28"/>
          <w:szCs w:val="28"/>
        </w:rPr>
        <w:t>времен «военного коммунизма»</w:t>
      </w:r>
      <w:r w:rsidRPr="00BE6A2E">
        <w:rPr>
          <w:rFonts w:ascii="Times New Roman" w:hAnsi="Times New Roman"/>
          <w:noProof/>
          <w:color w:val="000000"/>
          <w:sz w:val="28"/>
          <w:szCs w:val="28"/>
        </w:rPr>
        <w:t xml:space="preserve"> нашли отражение и в упомянутом нами КЗоТ РСФСР 1918 г</w:t>
      </w:r>
      <w:r w:rsidR="004B4F4A" w:rsidRPr="00BE6A2E">
        <w:rPr>
          <w:rFonts w:ascii="Times New Roman" w:hAnsi="Times New Roman"/>
          <w:noProof/>
          <w:color w:val="000000"/>
          <w:sz w:val="28"/>
          <w:szCs w:val="28"/>
        </w:rPr>
        <w:t>ода</w:t>
      </w:r>
      <w:r w:rsidRPr="00BE6A2E">
        <w:rPr>
          <w:rFonts w:ascii="Times New Roman" w:hAnsi="Times New Roman"/>
          <w:noProof/>
          <w:color w:val="000000"/>
          <w:sz w:val="28"/>
          <w:szCs w:val="28"/>
        </w:rPr>
        <w:t xml:space="preserve">. </w:t>
      </w:r>
      <w:r w:rsidR="00E44421" w:rsidRPr="00BE6A2E">
        <w:rPr>
          <w:rFonts w:ascii="Times New Roman" w:hAnsi="Times New Roman"/>
          <w:noProof/>
          <w:color w:val="000000"/>
          <w:sz w:val="28"/>
          <w:szCs w:val="28"/>
        </w:rPr>
        <w:t>Квитесенцией первого кодифицирован</w:t>
      </w:r>
      <w:r w:rsidR="004B4F4A" w:rsidRPr="00BE6A2E">
        <w:rPr>
          <w:rFonts w:ascii="Times New Roman" w:hAnsi="Times New Roman"/>
          <w:noProof/>
          <w:color w:val="000000"/>
          <w:sz w:val="28"/>
          <w:szCs w:val="28"/>
        </w:rPr>
        <w:t>н</w:t>
      </w:r>
      <w:r w:rsidR="00E44421" w:rsidRPr="00BE6A2E">
        <w:rPr>
          <w:rFonts w:ascii="Times New Roman" w:hAnsi="Times New Roman"/>
          <w:noProof/>
          <w:color w:val="000000"/>
          <w:sz w:val="28"/>
          <w:szCs w:val="28"/>
        </w:rPr>
        <w:t>о</w:t>
      </w:r>
      <w:r w:rsidR="00CF636F" w:rsidRPr="00BE6A2E">
        <w:rPr>
          <w:rFonts w:ascii="Times New Roman" w:hAnsi="Times New Roman"/>
          <w:noProof/>
          <w:color w:val="000000"/>
          <w:sz w:val="28"/>
          <w:szCs w:val="28"/>
        </w:rPr>
        <w:t>го</w:t>
      </w:r>
      <w:r w:rsidR="00E44421" w:rsidRPr="00BE6A2E">
        <w:rPr>
          <w:rFonts w:ascii="Times New Roman" w:hAnsi="Times New Roman"/>
          <w:noProof/>
          <w:color w:val="000000"/>
          <w:sz w:val="28"/>
          <w:szCs w:val="28"/>
        </w:rPr>
        <w:t xml:space="preserve"> акта советской власти, касающегося вопросов регулирования труда, стало закрепление трудовой повинности. Фактически общественные отношения в сфере труда сделали шаг</w:t>
      </w:r>
      <w:r w:rsidR="00CF636F" w:rsidRPr="00BE6A2E">
        <w:rPr>
          <w:rFonts w:ascii="Times New Roman" w:hAnsi="Times New Roman"/>
          <w:noProof/>
          <w:color w:val="000000"/>
          <w:sz w:val="28"/>
          <w:szCs w:val="28"/>
        </w:rPr>
        <w:t xml:space="preserve"> назад более чем на полстолетия</w:t>
      </w:r>
      <w:r w:rsidR="00E44421" w:rsidRPr="00BE6A2E">
        <w:rPr>
          <w:rFonts w:ascii="Times New Roman" w:hAnsi="Times New Roman"/>
          <w:noProof/>
          <w:color w:val="000000"/>
          <w:sz w:val="28"/>
          <w:szCs w:val="28"/>
        </w:rPr>
        <w:t xml:space="preserve"> – во времена крепостного права. </w:t>
      </w:r>
    </w:p>
    <w:p w:rsidR="009D626A" w:rsidRPr="00BE6A2E" w:rsidRDefault="00172C56"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По словам В.М. Догадова,</w:t>
      </w:r>
      <w:r w:rsidR="00336AAF" w:rsidRPr="00BE6A2E">
        <w:rPr>
          <w:rFonts w:ascii="Times New Roman" w:hAnsi="Times New Roman"/>
          <w:noProof/>
          <w:color w:val="000000"/>
          <w:sz w:val="28"/>
          <w:szCs w:val="28"/>
        </w:rPr>
        <w:t xml:space="preserve"> </w:t>
      </w:r>
      <w:r w:rsidRPr="00BE6A2E">
        <w:rPr>
          <w:rFonts w:ascii="Times New Roman" w:hAnsi="Times New Roman"/>
          <w:noProof/>
          <w:color w:val="000000"/>
          <w:sz w:val="28"/>
          <w:szCs w:val="28"/>
        </w:rPr>
        <w:t>«х</w:t>
      </w:r>
      <w:r w:rsidR="002266F1" w:rsidRPr="00BE6A2E">
        <w:rPr>
          <w:rFonts w:ascii="Times New Roman" w:hAnsi="Times New Roman"/>
          <w:noProof/>
          <w:color w:val="000000"/>
          <w:sz w:val="28"/>
          <w:szCs w:val="28"/>
        </w:rPr>
        <w:t xml:space="preserve">арактерной чертой трудового законодательства разбираемой эпохи было то, что регулирование всех условий труда, в частности вознаграждения за труд, совершалось </w:t>
      </w:r>
      <w:r w:rsidRPr="00BE6A2E">
        <w:rPr>
          <w:rFonts w:ascii="Times New Roman" w:hAnsi="Times New Roman"/>
          <w:noProof/>
          <w:color w:val="000000"/>
          <w:sz w:val="28"/>
          <w:szCs w:val="28"/>
        </w:rPr>
        <w:t>жесткими принудительными нормами, издаваемыми сверху в порядке декретов и предписаний, исходящих от государственных и отчасти профсоюзных органов».</w:t>
      </w:r>
      <w:r w:rsidRPr="00BE6A2E">
        <w:rPr>
          <w:rStyle w:val="a5"/>
          <w:rFonts w:ascii="Times New Roman" w:hAnsi="Times New Roman"/>
          <w:noProof/>
          <w:color w:val="000000"/>
          <w:sz w:val="28"/>
          <w:szCs w:val="28"/>
        </w:rPr>
        <w:footnoteReference w:id="4"/>
      </w:r>
      <w:r w:rsidR="009D626A" w:rsidRPr="00BE6A2E">
        <w:rPr>
          <w:rFonts w:ascii="Times New Roman" w:hAnsi="Times New Roman"/>
          <w:noProof/>
          <w:color w:val="000000"/>
          <w:sz w:val="28"/>
          <w:szCs w:val="28"/>
        </w:rPr>
        <w:t xml:space="preserve"> </w:t>
      </w:r>
    </w:p>
    <w:p w:rsidR="0077509D" w:rsidRPr="00BE6A2E" w:rsidRDefault="0077509D"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Согласно статьям 7-8 КЗоТ</w:t>
      </w:r>
      <w:r w:rsidR="004B4F4A" w:rsidRPr="00BE6A2E">
        <w:rPr>
          <w:rFonts w:ascii="Times New Roman" w:hAnsi="Times New Roman"/>
          <w:noProof/>
          <w:color w:val="000000"/>
          <w:sz w:val="28"/>
          <w:szCs w:val="28"/>
        </w:rPr>
        <w:t xml:space="preserve"> РСФСР</w:t>
      </w:r>
      <w:r w:rsidRPr="00BE6A2E">
        <w:rPr>
          <w:rFonts w:ascii="Times New Roman" w:hAnsi="Times New Roman"/>
          <w:noProof/>
          <w:color w:val="000000"/>
          <w:sz w:val="28"/>
          <w:szCs w:val="28"/>
        </w:rPr>
        <w:t xml:space="preserve"> 1918</w:t>
      </w:r>
      <w:r w:rsidR="004B4F4A" w:rsidRPr="00BE6A2E">
        <w:rPr>
          <w:rFonts w:ascii="Times New Roman" w:hAnsi="Times New Roman"/>
          <w:noProof/>
          <w:color w:val="000000"/>
          <w:sz w:val="28"/>
          <w:szCs w:val="28"/>
        </w:rPr>
        <w:t xml:space="preserve"> года</w:t>
      </w:r>
      <w:r w:rsidRPr="00BE6A2E">
        <w:rPr>
          <w:rFonts w:ascii="Times New Roman" w:hAnsi="Times New Roman"/>
          <w:noProof/>
          <w:color w:val="000000"/>
          <w:sz w:val="28"/>
          <w:szCs w:val="28"/>
        </w:rPr>
        <w:t xml:space="preserve"> условия труда на предприятиях регулировались тарифными положениями, которые </w:t>
      </w:r>
      <w:r w:rsidRPr="00BE6A2E">
        <w:rPr>
          <w:rFonts w:ascii="Times New Roman" w:hAnsi="Times New Roman"/>
          <w:noProof/>
          <w:color w:val="000000"/>
          <w:sz w:val="28"/>
          <w:szCs w:val="28"/>
        </w:rPr>
        <w:lastRenderedPageBreak/>
        <w:t>вырабатывались профсоюзами по соглашению с руководителями или владельцами предприятий и утверждались Наркоматом труда (для государственных учреждений такие положения вырабатывались и утверждались Наркоматом труда).</w:t>
      </w:r>
    </w:p>
    <w:p w:rsidR="0077509D" w:rsidRPr="00BE6A2E" w:rsidRDefault="0077509D"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Размеры вознаграждения за труд определялись тарифами в упомянутых выше тарифных положениях. Тарификация проводилась по группам и категориям в рамках профессий. Минимальная заработная плата определялась н</w:t>
      </w:r>
      <w:r w:rsidR="00D73D2C" w:rsidRPr="00BE6A2E">
        <w:rPr>
          <w:rFonts w:ascii="Times New Roman" w:hAnsi="Times New Roman"/>
          <w:noProof/>
          <w:color w:val="000000"/>
          <w:sz w:val="28"/>
          <w:szCs w:val="28"/>
        </w:rPr>
        <w:t>а уровне прожиточного минимума, устанавливаемого Наркоматом труда.</w:t>
      </w:r>
      <w:r w:rsidR="00660249" w:rsidRPr="00BE6A2E">
        <w:rPr>
          <w:rFonts w:ascii="Times New Roman" w:hAnsi="Times New Roman"/>
          <w:noProof/>
          <w:color w:val="000000"/>
          <w:sz w:val="28"/>
          <w:szCs w:val="28"/>
        </w:rPr>
        <w:t xml:space="preserve"> Зарплата должна была выплачиваться не реже одного раза в две недели.</w:t>
      </w:r>
    </w:p>
    <w:p w:rsidR="00F225A0" w:rsidRPr="00BE6A2E" w:rsidRDefault="00D73D2C"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Принцип уравнительного распределения заработной платы был в полной мере реализован в вопросах оплаты труда. В частности статьей 65 КЗоТ</w:t>
      </w:r>
      <w:r w:rsidR="004B4F4A" w:rsidRPr="00BE6A2E">
        <w:rPr>
          <w:rFonts w:ascii="Times New Roman" w:hAnsi="Times New Roman"/>
          <w:noProof/>
          <w:color w:val="000000"/>
          <w:sz w:val="28"/>
          <w:szCs w:val="28"/>
        </w:rPr>
        <w:t xml:space="preserve"> РСФСР</w:t>
      </w:r>
      <w:r w:rsidRPr="00BE6A2E">
        <w:rPr>
          <w:rFonts w:ascii="Times New Roman" w:hAnsi="Times New Roman"/>
          <w:noProof/>
          <w:color w:val="000000"/>
          <w:sz w:val="28"/>
          <w:szCs w:val="28"/>
        </w:rPr>
        <w:t xml:space="preserve"> 1918 г</w:t>
      </w:r>
      <w:r w:rsidR="004B4F4A" w:rsidRPr="00BE6A2E">
        <w:rPr>
          <w:rFonts w:ascii="Times New Roman" w:hAnsi="Times New Roman"/>
          <w:noProof/>
          <w:color w:val="000000"/>
          <w:sz w:val="28"/>
          <w:szCs w:val="28"/>
        </w:rPr>
        <w:t>ода</w:t>
      </w:r>
      <w:r w:rsidRPr="00BE6A2E">
        <w:rPr>
          <w:rFonts w:ascii="Times New Roman" w:hAnsi="Times New Roman"/>
          <w:noProof/>
          <w:color w:val="000000"/>
          <w:sz w:val="28"/>
          <w:szCs w:val="28"/>
        </w:rPr>
        <w:t xml:space="preserve"> устанавливался запрет на выплату каких-либо </w:t>
      </w:r>
      <w:r w:rsidR="00F225A0" w:rsidRPr="00BE6A2E">
        <w:rPr>
          <w:rFonts w:ascii="Times New Roman" w:hAnsi="Times New Roman"/>
          <w:noProof/>
          <w:color w:val="000000"/>
          <w:sz w:val="28"/>
          <w:szCs w:val="28"/>
        </w:rPr>
        <w:t>дополнительных вознаграждений (кроме оплаты сверхурочной работы), под каким бы предлогом и в какой бы форме они производились.</w:t>
      </w:r>
      <w:r w:rsidR="00660249" w:rsidRPr="00BE6A2E">
        <w:rPr>
          <w:rStyle w:val="a5"/>
          <w:rFonts w:ascii="Times New Roman" w:hAnsi="Times New Roman"/>
          <w:noProof/>
          <w:color w:val="000000"/>
          <w:sz w:val="28"/>
          <w:szCs w:val="28"/>
        </w:rPr>
        <w:footnoteReference w:id="5"/>
      </w:r>
      <w:r w:rsidR="00F225A0" w:rsidRPr="00BE6A2E">
        <w:rPr>
          <w:rFonts w:ascii="Times New Roman" w:hAnsi="Times New Roman"/>
          <w:noProof/>
          <w:color w:val="000000"/>
          <w:sz w:val="28"/>
          <w:szCs w:val="28"/>
        </w:rPr>
        <w:t xml:space="preserve"> Таким образом, в пределах одной группы и категории заработная плата не могла отличаться. </w:t>
      </w:r>
    </w:p>
    <w:p w:rsidR="006C7448" w:rsidRPr="00BE6A2E" w:rsidRDefault="00F225A0"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Принцип уравниловки</w:t>
      </w:r>
      <w:r w:rsidR="00D73D2C" w:rsidRPr="00BE6A2E">
        <w:rPr>
          <w:rFonts w:ascii="Times New Roman" w:hAnsi="Times New Roman"/>
          <w:noProof/>
          <w:color w:val="000000"/>
          <w:sz w:val="28"/>
          <w:szCs w:val="28"/>
        </w:rPr>
        <w:t xml:space="preserve"> укоренился в общественном сознании настолько, что даже, несмотря на официальную отмену в последующем норм закреплявших «уравниловку», ее проявления встречались в иных нормах, касавшихся оплаты труда. Более того, распространено мнение о том, что современная система правового регулирования оплаты труда до сих пор не избавилась от наследия советской «уравниловки».</w:t>
      </w:r>
      <w:r w:rsidR="006C7448" w:rsidRPr="00BE6A2E">
        <w:rPr>
          <w:rFonts w:ascii="Times New Roman" w:hAnsi="Times New Roman"/>
          <w:noProof/>
          <w:color w:val="000000"/>
          <w:sz w:val="28"/>
          <w:szCs w:val="28"/>
        </w:rPr>
        <w:t xml:space="preserve"> </w:t>
      </w:r>
    </w:p>
    <w:p w:rsidR="00D73D2C" w:rsidRPr="00BE6A2E" w:rsidRDefault="00CF636F"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В качестве</w:t>
      </w:r>
      <w:r w:rsidR="006C7448" w:rsidRPr="00BE6A2E">
        <w:rPr>
          <w:rFonts w:ascii="Times New Roman" w:hAnsi="Times New Roman"/>
          <w:noProof/>
          <w:color w:val="000000"/>
          <w:sz w:val="28"/>
          <w:szCs w:val="28"/>
        </w:rPr>
        <w:t xml:space="preserve"> подтверждени</w:t>
      </w:r>
      <w:r w:rsidRPr="00BE6A2E">
        <w:rPr>
          <w:rFonts w:ascii="Times New Roman" w:hAnsi="Times New Roman"/>
          <w:noProof/>
          <w:color w:val="000000"/>
          <w:sz w:val="28"/>
          <w:szCs w:val="28"/>
        </w:rPr>
        <w:t>я</w:t>
      </w:r>
      <w:r w:rsidR="006C7448" w:rsidRPr="00BE6A2E">
        <w:rPr>
          <w:rFonts w:ascii="Times New Roman" w:hAnsi="Times New Roman"/>
          <w:noProof/>
          <w:color w:val="000000"/>
          <w:sz w:val="28"/>
          <w:szCs w:val="28"/>
        </w:rPr>
        <w:t xml:space="preserve"> этого мнения </w:t>
      </w:r>
      <w:r w:rsidRPr="00BE6A2E">
        <w:rPr>
          <w:rFonts w:ascii="Times New Roman" w:hAnsi="Times New Roman"/>
          <w:noProof/>
          <w:color w:val="000000"/>
          <w:sz w:val="28"/>
          <w:szCs w:val="28"/>
        </w:rPr>
        <w:t>можно</w:t>
      </w:r>
      <w:r w:rsidR="006C7448" w:rsidRPr="00BE6A2E">
        <w:rPr>
          <w:rFonts w:ascii="Times New Roman" w:hAnsi="Times New Roman"/>
          <w:noProof/>
          <w:color w:val="000000"/>
          <w:sz w:val="28"/>
          <w:szCs w:val="28"/>
        </w:rPr>
        <w:t xml:space="preserve"> </w:t>
      </w:r>
      <w:r w:rsidRPr="00BE6A2E">
        <w:rPr>
          <w:rFonts w:ascii="Times New Roman" w:hAnsi="Times New Roman"/>
          <w:noProof/>
          <w:color w:val="000000"/>
          <w:sz w:val="28"/>
          <w:szCs w:val="28"/>
        </w:rPr>
        <w:t xml:space="preserve">упомянуть </w:t>
      </w:r>
      <w:r w:rsidR="006C7448" w:rsidRPr="00BE6A2E">
        <w:rPr>
          <w:rFonts w:ascii="Times New Roman" w:hAnsi="Times New Roman"/>
          <w:noProof/>
          <w:color w:val="000000"/>
          <w:sz w:val="28"/>
          <w:szCs w:val="28"/>
        </w:rPr>
        <w:t xml:space="preserve">закрепление в законодательстве </w:t>
      </w:r>
      <w:r w:rsidR="004B4F4A" w:rsidRPr="00BE6A2E">
        <w:rPr>
          <w:rFonts w:ascii="Times New Roman" w:hAnsi="Times New Roman"/>
          <w:noProof/>
          <w:color w:val="000000"/>
          <w:sz w:val="28"/>
          <w:szCs w:val="28"/>
        </w:rPr>
        <w:t>Республики Беларусь</w:t>
      </w:r>
      <w:r w:rsidR="006C7448" w:rsidRPr="00BE6A2E">
        <w:rPr>
          <w:rFonts w:ascii="Times New Roman" w:hAnsi="Times New Roman"/>
          <w:noProof/>
          <w:color w:val="000000"/>
          <w:sz w:val="28"/>
          <w:szCs w:val="28"/>
        </w:rPr>
        <w:t xml:space="preserve"> таких </w:t>
      </w:r>
      <w:r w:rsidR="00A02819" w:rsidRPr="00BE6A2E">
        <w:rPr>
          <w:rFonts w:ascii="Times New Roman" w:hAnsi="Times New Roman"/>
          <w:noProof/>
          <w:color w:val="000000"/>
          <w:sz w:val="28"/>
          <w:szCs w:val="28"/>
        </w:rPr>
        <w:t>норм как положения пункта 1.2. п</w:t>
      </w:r>
      <w:r w:rsidR="006C7448" w:rsidRPr="00BE6A2E">
        <w:rPr>
          <w:rFonts w:ascii="Times New Roman" w:hAnsi="Times New Roman"/>
          <w:noProof/>
          <w:color w:val="000000"/>
          <w:sz w:val="28"/>
          <w:szCs w:val="28"/>
        </w:rPr>
        <w:t xml:space="preserve">остановления Совета Министров Республики Беларусь от 24 декабря 1998 г. N 1972 «О дополнительных мерах по совершенствованию оплаты </w:t>
      </w:r>
      <w:r w:rsidR="006C7448" w:rsidRPr="00BE6A2E">
        <w:rPr>
          <w:rFonts w:ascii="Times New Roman" w:hAnsi="Times New Roman"/>
          <w:noProof/>
          <w:color w:val="000000"/>
          <w:sz w:val="28"/>
          <w:szCs w:val="28"/>
        </w:rPr>
        <w:lastRenderedPageBreak/>
        <w:t>труда работников отраслей экономики</w:t>
      </w:r>
      <w:r w:rsidR="008A034B" w:rsidRPr="00BE6A2E">
        <w:rPr>
          <w:rFonts w:ascii="Times New Roman" w:hAnsi="Times New Roman"/>
          <w:noProof/>
          <w:color w:val="000000"/>
          <w:sz w:val="28"/>
          <w:szCs w:val="28"/>
        </w:rPr>
        <w:t>». Данным постановлением Совет М</w:t>
      </w:r>
      <w:r w:rsidR="006C7448" w:rsidRPr="00BE6A2E">
        <w:rPr>
          <w:rFonts w:ascii="Times New Roman" w:hAnsi="Times New Roman"/>
          <w:noProof/>
          <w:color w:val="000000"/>
          <w:sz w:val="28"/>
          <w:szCs w:val="28"/>
        </w:rPr>
        <w:t>инистров Республики Беларусь дает поручение «</w:t>
      </w:r>
      <w:r w:rsidR="006C7448" w:rsidRPr="00BE6A2E">
        <w:rPr>
          <w:rFonts w:ascii="Times New Roman" w:hAnsi="Times New Roman"/>
          <w:i/>
          <w:noProof/>
          <w:color w:val="000000"/>
          <w:sz w:val="28"/>
          <w:szCs w:val="28"/>
        </w:rPr>
        <w:t>принять меры по устранению и недопущению неоправданной дифференциации в оплате труда, сокращению расслоения работников по уровню заработной платы, обеспечению гарантий, предусмотренных законодательством</w:t>
      </w:r>
      <w:r w:rsidR="006C7448" w:rsidRPr="00BE6A2E">
        <w:rPr>
          <w:rFonts w:ascii="Times New Roman" w:hAnsi="Times New Roman"/>
          <w:noProof/>
          <w:color w:val="000000"/>
          <w:sz w:val="28"/>
          <w:szCs w:val="28"/>
        </w:rPr>
        <w:t>». Некоторое сходство с нормами права времен «военного коммунизма» прослеживается.</w:t>
      </w:r>
    </w:p>
    <w:p w:rsidR="009D626A" w:rsidRPr="00BE6A2E" w:rsidRDefault="009D626A"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Формально уравнительное распределение заработной платы было отменено в 1922 году с принятием Кодекса законов о труде РСФСР</w:t>
      </w:r>
      <w:r w:rsidR="008E5148" w:rsidRPr="00BE6A2E">
        <w:rPr>
          <w:rFonts w:ascii="Times New Roman" w:hAnsi="Times New Roman"/>
          <w:noProof/>
          <w:color w:val="000000"/>
          <w:sz w:val="28"/>
          <w:szCs w:val="28"/>
        </w:rPr>
        <w:t>. В отличие от КЗоТ</w:t>
      </w:r>
      <w:r w:rsidR="008A034B" w:rsidRPr="00BE6A2E">
        <w:rPr>
          <w:rFonts w:ascii="Times New Roman" w:hAnsi="Times New Roman"/>
          <w:noProof/>
          <w:color w:val="000000"/>
          <w:sz w:val="28"/>
          <w:szCs w:val="28"/>
        </w:rPr>
        <w:t xml:space="preserve"> РСФСР</w:t>
      </w:r>
      <w:r w:rsidR="008E5148" w:rsidRPr="00BE6A2E">
        <w:rPr>
          <w:rFonts w:ascii="Times New Roman" w:hAnsi="Times New Roman"/>
          <w:noProof/>
          <w:color w:val="000000"/>
          <w:sz w:val="28"/>
          <w:szCs w:val="28"/>
        </w:rPr>
        <w:t xml:space="preserve"> 1918 г</w:t>
      </w:r>
      <w:r w:rsidR="008A034B" w:rsidRPr="00BE6A2E">
        <w:rPr>
          <w:rFonts w:ascii="Times New Roman" w:hAnsi="Times New Roman"/>
          <w:noProof/>
          <w:color w:val="000000"/>
          <w:sz w:val="28"/>
          <w:szCs w:val="28"/>
        </w:rPr>
        <w:t>ода</w:t>
      </w:r>
      <w:r w:rsidR="008E5148" w:rsidRPr="00BE6A2E">
        <w:rPr>
          <w:rFonts w:ascii="Times New Roman" w:hAnsi="Times New Roman"/>
          <w:noProof/>
          <w:color w:val="000000"/>
          <w:sz w:val="28"/>
          <w:szCs w:val="28"/>
        </w:rPr>
        <w:t xml:space="preserve"> уравнительное распределение заработной платы устанавливалось в исключительных случаях.</w:t>
      </w:r>
      <w:r w:rsidR="008E5148" w:rsidRPr="00BE6A2E">
        <w:rPr>
          <w:rStyle w:val="a5"/>
          <w:rFonts w:ascii="Times New Roman" w:hAnsi="Times New Roman"/>
          <w:noProof/>
          <w:color w:val="000000"/>
          <w:sz w:val="28"/>
          <w:szCs w:val="28"/>
        </w:rPr>
        <w:footnoteReference w:id="6"/>
      </w:r>
      <w:r w:rsidR="008E5148" w:rsidRPr="00BE6A2E">
        <w:rPr>
          <w:rFonts w:ascii="Times New Roman" w:hAnsi="Times New Roman"/>
          <w:noProof/>
          <w:color w:val="000000"/>
          <w:sz w:val="28"/>
          <w:szCs w:val="28"/>
        </w:rPr>
        <w:t xml:space="preserve"> </w:t>
      </w:r>
      <w:r w:rsidR="005956B7" w:rsidRPr="00BE6A2E">
        <w:rPr>
          <w:rFonts w:ascii="Times New Roman" w:hAnsi="Times New Roman"/>
          <w:noProof/>
          <w:color w:val="000000"/>
          <w:sz w:val="28"/>
          <w:szCs w:val="28"/>
        </w:rPr>
        <w:t xml:space="preserve">В условиях перехода к </w:t>
      </w:r>
      <w:r w:rsidR="008A034B" w:rsidRPr="00BE6A2E">
        <w:rPr>
          <w:rFonts w:ascii="Times New Roman" w:hAnsi="Times New Roman"/>
          <w:noProof/>
          <w:color w:val="000000"/>
          <w:sz w:val="28"/>
          <w:szCs w:val="28"/>
        </w:rPr>
        <w:t>т.н. «новой экономической политике» (</w:t>
      </w:r>
      <w:r w:rsidR="005956B7" w:rsidRPr="00BE6A2E">
        <w:rPr>
          <w:rFonts w:ascii="Times New Roman" w:hAnsi="Times New Roman"/>
          <w:noProof/>
          <w:color w:val="000000"/>
          <w:sz w:val="28"/>
          <w:szCs w:val="28"/>
        </w:rPr>
        <w:t>НЭП</w:t>
      </w:r>
      <w:r w:rsidR="008A034B" w:rsidRPr="00BE6A2E">
        <w:rPr>
          <w:rFonts w:ascii="Times New Roman" w:hAnsi="Times New Roman"/>
          <w:noProof/>
          <w:color w:val="000000"/>
          <w:sz w:val="28"/>
          <w:szCs w:val="28"/>
        </w:rPr>
        <w:t>)</w:t>
      </w:r>
      <w:r w:rsidR="005956B7" w:rsidRPr="00BE6A2E">
        <w:rPr>
          <w:rFonts w:ascii="Times New Roman" w:hAnsi="Times New Roman"/>
          <w:noProof/>
          <w:color w:val="000000"/>
          <w:sz w:val="28"/>
          <w:szCs w:val="28"/>
        </w:rPr>
        <w:t xml:space="preserve"> происходила определенная либерализация законодательства.</w:t>
      </w:r>
    </w:p>
    <w:p w:rsidR="005956B7" w:rsidRPr="00BE6A2E" w:rsidRDefault="005956B7"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Однако уже с начала 30-х произошел возврат к принудительности в регулировании труда. В частности возродилась трудовая повинность, закрепилось централизованное регулирование трудовых отношений. </w:t>
      </w:r>
      <w:r w:rsidR="006C7448" w:rsidRPr="00BE6A2E">
        <w:rPr>
          <w:rFonts w:ascii="Times New Roman" w:hAnsi="Times New Roman"/>
          <w:noProof/>
          <w:color w:val="000000"/>
          <w:sz w:val="28"/>
          <w:szCs w:val="28"/>
        </w:rPr>
        <w:t>С исторической точки зрения процесс этот абсолютно предск</w:t>
      </w:r>
      <w:r w:rsidR="000916F3" w:rsidRPr="00BE6A2E">
        <w:rPr>
          <w:rFonts w:ascii="Times New Roman" w:hAnsi="Times New Roman"/>
          <w:noProof/>
          <w:color w:val="000000"/>
          <w:sz w:val="28"/>
          <w:szCs w:val="28"/>
        </w:rPr>
        <w:t xml:space="preserve">азуем и объясним: с конца 20-х годов в стране началась индустриализация, которая, как показало дальнейшее развитие событий, была ничем иным как подготовкой к мировой войне. В этих условиях возврат к модели </w:t>
      </w:r>
      <w:r w:rsidR="008A034B" w:rsidRPr="00BE6A2E">
        <w:rPr>
          <w:rFonts w:ascii="Times New Roman" w:hAnsi="Times New Roman"/>
          <w:noProof/>
          <w:color w:val="000000"/>
          <w:sz w:val="28"/>
          <w:szCs w:val="28"/>
        </w:rPr>
        <w:t>«</w:t>
      </w:r>
      <w:r w:rsidR="000916F3" w:rsidRPr="00BE6A2E">
        <w:rPr>
          <w:rFonts w:ascii="Times New Roman" w:hAnsi="Times New Roman"/>
          <w:noProof/>
          <w:color w:val="000000"/>
          <w:sz w:val="28"/>
          <w:szCs w:val="28"/>
        </w:rPr>
        <w:t>военного коммунизма</w:t>
      </w:r>
      <w:r w:rsidR="008A034B" w:rsidRPr="00BE6A2E">
        <w:rPr>
          <w:rFonts w:ascii="Times New Roman" w:hAnsi="Times New Roman"/>
          <w:noProof/>
          <w:color w:val="000000"/>
          <w:sz w:val="28"/>
          <w:szCs w:val="28"/>
        </w:rPr>
        <w:t>»</w:t>
      </w:r>
      <w:r w:rsidR="000916F3" w:rsidRPr="00BE6A2E">
        <w:rPr>
          <w:rFonts w:ascii="Times New Roman" w:hAnsi="Times New Roman"/>
          <w:noProof/>
          <w:color w:val="000000"/>
          <w:sz w:val="28"/>
          <w:szCs w:val="28"/>
        </w:rPr>
        <w:t>, в том числе и в первую очередь в сфере трудовых отношений, был логичным шагом со стороны руководства советского государства.</w:t>
      </w:r>
    </w:p>
    <w:p w:rsidR="007E5FEC" w:rsidRPr="00BE6A2E" w:rsidRDefault="001222A4"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Со второй половины 50-х начался процесс реформирования системы отношений в сфере оплаты труда, </w:t>
      </w:r>
      <w:r w:rsidR="000916F3" w:rsidRPr="00BE6A2E">
        <w:rPr>
          <w:rFonts w:ascii="Times New Roman" w:hAnsi="Times New Roman"/>
          <w:noProof/>
          <w:color w:val="000000"/>
          <w:sz w:val="28"/>
          <w:szCs w:val="28"/>
        </w:rPr>
        <w:t xml:space="preserve">который, впрочем, не устранил, а лишь упорядочил систему централизованного регулирования оплаты труда, в том числе </w:t>
      </w:r>
      <w:r w:rsidR="008A034B" w:rsidRPr="00BE6A2E">
        <w:rPr>
          <w:rFonts w:ascii="Times New Roman" w:hAnsi="Times New Roman"/>
          <w:noProof/>
          <w:color w:val="000000"/>
          <w:sz w:val="28"/>
          <w:szCs w:val="28"/>
        </w:rPr>
        <w:t>сформировал</w:t>
      </w:r>
      <w:r w:rsidR="000916F3" w:rsidRPr="00BE6A2E">
        <w:rPr>
          <w:rFonts w:ascii="Times New Roman" w:hAnsi="Times New Roman"/>
          <w:noProof/>
          <w:color w:val="000000"/>
          <w:sz w:val="28"/>
          <w:szCs w:val="28"/>
        </w:rPr>
        <w:t xml:space="preserve"> модель </w:t>
      </w:r>
      <w:r w:rsidRPr="00BE6A2E">
        <w:rPr>
          <w:rFonts w:ascii="Times New Roman" w:hAnsi="Times New Roman"/>
          <w:noProof/>
          <w:color w:val="000000"/>
          <w:sz w:val="28"/>
          <w:szCs w:val="28"/>
        </w:rPr>
        <w:t>це</w:t>
      </w:r>
      <w:r w:rsidR="000916F3" w:rsidRPr="00BE6A2E">
        <w:rPr>
          <w:rFonts w:ascii="Times New Roman" w:hAnsi="Times New Roman"/>
          <w:noProof/>
          <w:color w:val="000000"/>
          <w:sz w:val="28"/>
          <w:szCs w:val="28"/>
        </w:rPr>
        <w:t>нтрализованной тарифной системы, являющейся основой существующей тарифной системы Республики Беларусь.</w:t>
      </w:r>
      <w:r w:rsidRPr="00BE6A2E">
        <w:rPr>
          <w:rFonts w:ascii="Times New Roman" w:hAnsi="Times New Roman"/>
          <w:noProof/>
          <w:color w:val="000000"/>
          <w:sz w:val="28"/>
          <w:szCs w:val="28"/>
        </w:rPr>
        <w:t xml:space="preserve"> </w:t>
      </w:r>
    </w:p>
    <w:p w:rsidR="00266FA2" w:rsidRPr="00BE6A2E" w:rsidRDefault="00266FA2"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lastRenderedPageBreak/>
        <w:t xml:space="preserve">Этатистский характер правового регулирования вопросов оплаты труда закреплялся </w:t>
      </w:r>
      <w:r w:rsidR="00992E56" w:rsidRPr="00BE6A2E">
        <w:rPr>
          <w:rFonts w:ascii="Times New Roman" w:hAnsi="Times New Roman"/>
          <w:noProof/>
          <w:color w:val="000000"/>
          <w:sz w:val="28"/>
          <w:szCs w:val="28"/>
        </w:rPr>
        <w:t xml:space="preserve">в </w:t>
      </w:r>
      <w:r w:rsidRPr="00BE6A2E">
        <w:rPr>
          <w:rFonts w:ascii="Times New Roman" w:hAnsi="Times New Roman"/>
          <w:noProof/>
          <w:color w:val="000000"/>
          <w:sz w:val="28"/>
          <w:szCs w:val="28"/>
        </w:rPr>
        <w:t>статье 79 К</w:t>
      </w:r>
      <w:r w:rsidR="008A034B" w:rsidRPr="00BE6A2E">
        <w:rPr>
          <w:rFonts w:ascii="Times New Roman" w:hAnsi="Times New Roman"/>
          <w:noProof/>
          <w:color w:val="000000"/>
          <w:sz w:val="28"/>
          <w:szCs w:val="28"/>
        </w:rPr>
        <w:t xml:space="preserve">одекса законов </w:t>
      </w:r>
      <w:r w:rsidRPr="00BE6A2E">
        <w:rPr>
          <w:rFonts w:ascii="Times New Roman" w:hAnsi="Times New Roman"/>
          <w:noProof/>
          <w:color w:val="000000"/>
          <w:sz w:val="28"/>
          <w:szCs w:val="28"/>
        </w:rPr>
        <w:t>о</w:t>
      </w:r>
      <w:r w:rsidR="008A034B" w:rsidRPr="00BE6A2E">
        <w:rPr>
          <w:rFonts w:ascii="Times New Roman" w:hAnsi="Times New Roman"/>
          <w:noProof/>
          <w:color w:val="000000"/>
          <w:sz w:val="28"/>
          <w:szCs w:val="28"/>
        </w:rPr>
        <w:t xml:space="preserve"> труде БССР </w:t>
      </w:r>
      <w:r w:rsidRPr="00BE6A2E">
        <w:rPr>
          <w:rFonts w:ascii="Times New Roman" w:hAnsi="Times New Roman"/>
          <w:noProof/>
          <w:color w:val="000000"/>
          <w:sz w:val="28"/>
          <w:szCs w:val="28"/>
        </w:rPr>
        <w:t>1972 г</w:t>
      </w:r>
      <w:r w:rsidR="008A034B" w:rsidRPr="00BE6A2E">
        <w:rPr>
          <w:rFonts w:ascii="Times New Roman" w:hAnsi="Times New Roman"/>
          <w:noProof/>
          <w:color w:val="000000"/>
          <w:sz w:val="28"/>
          <w:szCs w:val="28"/>
        </w:rPr>
        <w:t>ода</w:t>
      </w:r>
      <w:r w:rsidR="00157667" w:rsidRPr="00BE6A2E">
        <w:rPr>
          <w:rFonts w:ascii="Times New Roman" w:hAnsi="Times New Roman"/>
          <w:noProof/>
          <w:color w:val="000000"/>
          <w:sz w:val="28"/>
          <w:szCs w:val="28"/>
        </w:rPr>
        <w:t xml:space="preserve"> (далее – КЗОТ 1972 г.)</w:t>
      </w:r>
      <w:r w:rsidRPr="00BE6A2E">
        <w:rPr>
          <w:rFonts w:ascii="Times New Roman" w:hAnsi="Times New Roman"/>
          <w:noProof/>
          <w:color w:val="000000"/>
          <w:sz w:val="28"/>
          <w:szCs w:val="28"/>
        </w:rPr>
        <w:t>, согласно которой нормирование заработной платы осуществлялось государством с участием профсою</w:t>
      </w:r>
      <w:r w:rsidR="00CF636F" w:rsidRPr="00BE6A2E">
        <w:rPr>
          <w:rFonts w:ascii="Times New Roman" w:hAnsi="Times New Roman"/>
          <w:noProof/>
          <w:color w:val="000000"/>
          <w:sz w:val="28"/>
          <w:szCs w:val="28"/>
        </w:rPr>
        <w:t>з</w:t>
      </w:r>
      <w:r w:rsidRPr="00BE6A2E">
        <w:rPr>
          <w:rFonts w:ascii="Times New Roman" w:hAnsi="Times New Roman"/>
          <w:noProof/>
          <w:color w:val="000000"/>
          <w:sz w:val="28"/>
          <w:szCs w:val="28"/>
        </w:rPr>
        <w:t>ов</w:t>
      </w:r>
      <w:r w:rsidR="008A034B" w:rsidRPr="00BE6A2E">
        <w:rPr>
          <w:rFonts w:ascii="Times New Roman" w:hAnsi="Times New Roman"/>
          <w:noProof/>
          <w:color w:val="000000"/>
          <w:sz w:val="28"/>
          <w:szCs w:val="28"/>
        </w:rPr>
        <w:t xml:space="preserve"> (как известно профсоюзы фактически представляли собой государственную организацию)</w:t>
      </w:r>
      <w:r w:rsidRPr="00BE6A2E">
        <w:rPr>
          <w:rFonts w:ascii="Times New Roman" w:hAnsi="Times New Roman"/>
          <w:noProof/>
          <w:color w:val="000000"/>
          <w:sz w:val="28"/>
          <w:szCs w:val="28"/>
        </w:rPr>
        <w:t xml:space="preserve">. Государственное нормирование заработной платы заключалось в том, что все основные вопросы заработной платы (утверждение тарифных ставок и схем должностных окладов, установление минимума заработной платы, систем доплат </w:t>
      </w:r>
      <w:r w:rsidR="00CF636F" w:rsidRPr="00BE6A2E">
        <w:rPr>
          <w:rFonts w:ascii="Times New Roman" w:hAnsi="Times New Roman"/>
          <w:noProof/>
          <w:color w:val="000000"/>
          <w:sz w:val="28"/>
          <w:szCs w:val="28"/>
        </w:rPr>
        <w:t>и надбавок,</w:t>
      </w:r>
      <w:r w:rsidRPr="00BE6A2E">
        <w:rPr>
          <w:rFonts w:ascii="Times New Roman" w:hAnsi="Times New Roman"/>
          <w:noProof/>
          <w:color w:val="000000"/>
          <w:sz w:val="28"/>
          <w:szCs w:val="28"/>
        </w:rPr>
        <w:t xml:space="preserve"> систем заработной платы и т.д.) решались в централизованном порядке.</w:t>
      </w:r>
      <w:r w:rsidRPr="00BE6A2E">
        <w:rPr>
          <w:rStyle w:val="a5"/>
          <w:rFonts w:ascii="Times New Roman" w:hAnsi="Times New Roman"/>
          <w:noProof/>
          <w:color w:val="000000"/>
          <w:sz w:val="28"/>
          <w:szCs w:val="28"/>
        </w:rPr>
        <w:footnoteReference w:id="7"/>
      </w:r>
    </w:p>
    <w:p w:rsidR="001222A4" w:rsidRPr="00BE6A2E" w:rsidRDefault="001222A4"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Тарифная система дифференциации заработной платы </w:t>
      </w:r>
      <w:r w:rsidR="000916F3" w:rsidRPr="00BE6A2E">
        <w:rPr>
          <w:rFonts w:ascii="Times New Roman" w:hAnsi="Times New Roman"/>
          <w:noProof/>
          <w:color w:val="000000"/>
          <w:sz w:val="28"/>
          <w:szCs w:val="28"/>
        </w:rPr>
        <w:t xml:space="preserve">в СССР </w:t>
      </w:r>
      <w:r w:rsidRPr="00BE6A2E">
        <w:rPr>
          <w:rFonts w:ascii="Times New Roman" w:hAnsi="Times New Roman"/>
          <w:noProof/>
          <w:color w:val="000000"/>
          <w:sz w:val="28"/>
          <w:szCs w:val="28"/>
        </w:rPr>
        <w:t>строилась раздельно для рабочих и для руководителей, специалистов и служащих.</w:t>
      </w:r>
      <w:r w:rsidR="000916F3" w:rsidRPr="00BE6A2E">
        <w:rPr>
          <w:rFonts w:ascii="Times New Roman" w:hAnsi="Times New Roman"/>
          <w:noProof/>
          <w:color w:val="000000"/>
          <w:sz w:val="28"/>
          <w:szCs w:val="28"/>
        </w:rPr>
        <w:t xml:space="preserve"> Кроме того, вместо существующей сегодня единой тарифной сетки применялись 6-разрядные (в машиностроении 7-разрядная) тарифные сетки каждой отдельной отрасли экономики. </w:t>
      </w:r>
    </w:p>
    <w:p w:rsidR="0042242D" w:rsidRPr="00BE6A2E" w:rsidRDefault="00266FA2"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С переходом к независимости правовое регулирование вопросов оплаты труда пережило ряд реформ, сохранив</w:t>
      </w:r>
      <w:r w:rsidR="004013B7" w:rsidRPr="00BE6A2E">
        <w:rPr>
          <w:rFonts w:ascii="Times New Roman" w:hAnsi="Times New Roman"/>
          <w:noProof/>
          <w:color w:val="000000"/>
          <w:sz w:val="28"/>
          <w:szCs w:val="28"/>
        </w:rPr>
        <w:t>,</w:t>
      </w:r>
      <w:r w:rsidRPr="00BE6A2E">
        <w:rPr>
          <w:rFonts w:ascii="Times New Roman" w:hAnsi="Times New Roman"/>
          <w:noProof/>
          <w:color w:val="000000"/>
          <w:sz w:val="28"/>
          <w:szCs w:val="28"/>
        </w:rPr>
        <w:t xml:space="preserve"> однако основные подходы советской системы </w:t>
      </w:r>
      <w:r w:rsidR="004013B7" w:rsidRPr="00BE6A2E">
        <w:rPr>
          <w:rFonts w:ascii="Times New Roman" w:hAnsi="Times New Roman"/>
          <w:noProof/>
          <w:color w:val="000000"/>
          <w:sz w:val="28"/>
          <w:szCs w:val="28"/>
        </w:rPr>
        <w:t>регламентации размеров заработной платы. До 2000 года на территории Республики Беларусь действовали нормы КЗоТ 1972 года, затем вступил в силу Т</w:t>
      </w:r>
      <w:r w:rsidR="00157667" w:rsidRPr="00BE6A2E">
        <w:rPr>
          <w:rFonts w:ascii="Times New Roman" w:hAnsi="Times New Roman"/>
          <w:noProof/>
          <w:color w:val="000000"/>
          <w:sz w:val="28"/>
          <w:szCs w:val="28"/>
        </w:rPr>
        <w:t>рудовой кодекс Республики Беларусь</w:t>
      </w:r>
      <w:r w:rsidR="004013B7" w:rsidRPr="00BE6A2E">
        <w:rPr>
          <w:rFonts w:ascii="Times New Roman" w:hAnsi="Times New Roman"/>
          <w:noProof/>
          <w:color w:val="000000"/>
          <w:sz w:val="28"/>
          <w:szCs w:val="28"/>
        </w:rPr>
        <w:t xml:space="preserve"> 1999 г. </w:t>
      </w:r>
      <w:r w:rsidR="00157667" w:rsidRPr="00BE6A2E">
        <w:rPr>
          <w:rFonts w:ascii="Times New Roman" w:hAnsi="Times New Roman"/>
          <w:noProof/>
          <w:color w:val="000000"/>
          <w:sz w:val="28"/>
          <w:szCs w:val="28"/>
        </w:rPr>
        <w:t xml:space="preserve">С 1 января 1992 г. вместо 200 тарифных сеток была введена Единая тарифная сетка работников Республики Беларусь (далее – ЕТС) и рекомендации по ее применению. </w:t>
      </w:r>
      <w:r w:rsidR="004013B7" w:rsidRPr="00BE6A2E">
        <w:rPr>
          <w:rFonts w:ascii="Times New Roman" w:hAnsi="Times New Roman"/>
          <w:noProof/>
          <w:color w:val="000000"/>
          <w:sz w:val="28"/>
          <w:szCs w:val="28"/>
        </w:rPr>
        <w:t xml:space="preserve">С 1 января 2003 года в Республике Беларусь </w:t>
      </w:r>
      <w:r w:rsidR="00157667" w:rsidRPr="00BE6A2E">
        <w:rPr>
          <w:rFonts w:ascii="Times New Roman" w:hAnsi="Times New Roman"/>
          <w:noProof/>
          <w:color w:val="000000"/>
          <w:sz w:val="28"/>
          <w:szCs w:val="28"/>
        </w:rPr>
        <w:t xml:space="preserve">ЕТС стала </w:t>
      </w:r>
      <w:r w:rsidR="004013B7" w:rsidRPr="00BE6A2E">
        <w:rPr>
          <w:rFonts w:ascii="Times New Roman" w:hAnsi="Times New Roman"/>
          <w:noProof/>
          <w:color w:val="000000"/>
          <w:sz w:val="28"/>
          <w:szCs w:val="28"/>
        </w:rPr>
        <w:t xml:space="preserve">обязательна для применения нанимателями всех организационно-правовых форм. </w:t>
      </w:r>
      <w:r w:rsidR="00157667" w:rsidRPr="00BE6A2E">
        <w:rPr>
          <w:rFonts w:ascii="Times New Roman" w:hAnsi="Times New Roman"/>
          <w:noProof/>
          <w:color w:val="000000"/>
          <w:sz w:val="28"/>
          <w:szCs w:val="28"/>
        </w:rPr>
        <w:t>Несмотря на то, что ТК декларирует отсутствие всяких ограничений на максимальные размеры заработной платы</w:t>
      </w:r>
      <w:r w:rsidR="0042242D" w:rsidRPr="00BE6A2E">
        <w:rPr>
          <w:rFonts w:ascii="Times New Roman" w:hAnsi="Times New Roman"/>
          <w:noProof/>
          <w:color w:val="000000"/>
          <w:sz w:val="28"/>
          <w:szCs w:val="28"/>
        </w:rPr>
        <w:t xml:space="preserve">, </w:t>
      </w:r>
      <w:r w:rsidR="00157667" w:rsidRPr="00BE6A2E">
        <w:rPr>
          <w:rFonts w:ascii="Times New Roman" w:hAnsi="Times New Roman"/>
          <w:noProof/>
          <w:color w:val="000000"/>
          <w:sz w:val="28"/>
          <w:szCs w:val="28"/>
        </w:rPr>
        <w:t xml:space="preserve">подзаконными актами </w:t>
      </w:r>
      <w:r w:rsidR="0042242D" w:rsidRPr="00BE6A2E">
        <w:rPr>
          <w:rFonts w:ascii="Times New Roman" w:hAnsi="Times New Roman"/>
          <w:noProof/>
          <w:color w:val="000000"/>
          <w:sz w:val="28"/>
          <w:szCs w:val="28"/>
        </w:rPr>
        <w:t xml:space="preserve">закреплен </w:t>
      </w:r>
      <w:r w:rsidR="0042242D" w:rsidRPr="00BE6A2E">
        <w:rPr>
          <w:rFonts w:ascii="Times New Roman" w:hAnsi="Times New Roman"/>
          <w:noProof/>
          <w:color w:val="000000"/>
          <w:sz w:val="28"/>
          <w:szCs w:val="28"/>
        </w:rPr>
        <w:lastRenderedPageBreak/>
        <w:t>ряд норм, в первую очередь касающихся отнесения выплат работникам на себестоимость продукции, устанавливающих фактически ограниче</w:t>
      </w:r>
      <w:r w:rsidR="00157667" w:rsidRPr="00BE6A2E">
        <w:rPr>
          <w:rFonts w:ascii="Times New Roman" w:hAnsi="Times New Roman"/>
          <w:noProof/>
          <w:color w:val="000000"/>
          <w:sz w:val="28"/>
          <w:szCs w:val="28"/>
        </w:rPr>
        <w:t>ния на размеры заработной платы</w:t>
      </w:r>
      <w:r w:rsidR="0042242D" w:rsidRPr="00BE6A2E">
        <w:rPr>
          <w:rFonts w:ascii="Times New Roman" w:hAnsi="Times New Roman"/>
          <w:noProof/>
          <w:color w:val="000000"/>
          <w:sz w:val="28"/>
          <w:szCs w:val="28"/>
        </w:rPr>
        <w:t xml:space="preserve">. </w:t>
      </w:r>
    </w:p>
    <w:p w:rsidR="00266FA2" w:rsidRPr="00BE6A2E" w:rsidRDefault="004013B7"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Сохранение основных подходов советской модели правовых отношений в сфере оплаты труда, а также применение ЕТС оправдывается реализацией в Республике Беларусь модели социально-ориентированной рыночной экономики, одним из существенных моментов которой является недопущение резкого социального расслоения населения. </w:t>
      </w:r>
    </w:p>
    <w:p w:rsidR="004013B7" w:rsidRPr="00BE6A2E" w:rsidRDefault="004013B7"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Эффективность единой тарифной системы подвергается критике с момента ее введения. На сегодняшний день существование ЕТС, а точнее ее общеобязате</w:t>
      </w:r>
      <w:r w:rsidR="0042242D" w:rsidRPr="00BE6A2E">
        <w:rPr>
          <w:rFonts w:ascii="Times New Roman" w:hAnsi="Times New Roman"/>
          <w:noProof/>
          <w:color w:val="000000"/>
          <w:sz w:val="28"/>
          <w:szCs w:val="28"/>
        </w:rPr>
        <w:t>л</w:t>
      </w:r>
      <w:r w:rsidRPr="00BE6A2E">
        <w:rPr>
          <w:rFonts w:ascii="Times New Roman" w:hAnsi="Times New Roman"/>
          <w:noProof/>
          <w:color w:val="000000"/>
          <w:sz w:val="28"/>
          <w:szCs w:val="28"/>
        </w:rPr>
        <w:t xml:space="preserve">ьность, является одним из пунктов, по которым </w:t>
      </w:r>
      <w:r w:rsidR="0042242D" w:rsidRPr="00BE6A2E">
        <w:rPr>
          <w:rFonts w:ascii="Times New Roman" w:hAnsi="Times New Roman"/>
          <w:noProof/>
          <w:color w:val="000000"/>
          <w:sz w:val="28"/>
          <w:szCs w:val="28"/>
        </w:rPr>
        <w:t xml:space="preserve">бизнес-сообщество добивается либерализации со стороны правительства. </w:t>
      </w:r>
    </w:p>
    <w:p w:rsidR="0042242D" w:rsidRPr="00BE6A2E" w:rsidRDefault="0042242D" w:rsidP="00336AAF">
      <w:pPr>
        <w:spacing w:after="0" w:line="360" w:lineRule="auto"/>
        <w:ind w:firstLine="709"/>
        <w:jc w:val="both"/>
        <w:rPr>
          <w:rFonts w:ascii="Times New Roman" w:hAnsi="Times New Roman"/>
          <w:noProof/>
          <w:color w:val="000000"/>
          <w:sz w:val="28"/>
          <w:szCs w:val="28"/>
        </w:rPr>
      </w:pPr>
    </w:p>
    <w:p w:rsidR="0042242D" w:rsidRPr="00BE6A2E" w:rsidRDefault="00CE78C0" w:rsidP="00336AAF">
      <w:pPr>
        <w:pStyle w:val="1"/>
        <w:spacing w:before="0" w:after="0" w:line="360" w:lineRule="auto"/>
        <w:ind w:firstLine="709"/>
        <w:jc w:val="both"/>
        <w:rPr>
          <w:rFonts w:ascii="Times New Roman" w:hAnsi="Times New Roman"/>
          <w:b w:val="0"/>
          <w:noProof/>
          <w:color w:val="000000"/>
          <w:sz w:val="28"/>
        </w:rPr>
      </w:pPr>
      <w:bookmarkStart w:id="3" w:name="_Toc260505345"/>
      <w:r w:rsidRPr="00BE6A2E">
        <w:rPr>
          <w:rFonts w:ascii="Times New Roman" w:hAnsi="Times New Roman"/>
          <w:b w:val="0"/>
          <w:noProof/>
          <w:color w:val="000000"/>
          <w:sz w:val="28"/>
        </w:rPr>
        <w:t>1.2 Понятие заработной платы и ее отличие от иных выплат</w:t>
      </w:r>
      <w:bookmarkEnd w:id="3"/>
    </w:p>
    <w:p w:rsidR="00336AAF" w:rsidRPr="00BE6A2E" w:rsidRDefault="00336AAF" w:rsidP="00336AAF">
      <w:pPr>
        <w:spacing w:after="0" w:line="360" w:lineRule="auto"/>
        <w:ind w:firstLine="709"/>
        <w:jc w:val="both"/>
        <w:rPr>
          <w:rFonts w:ascii="Times New Roman" w:hAnsi="Times New Roman"/>
          <w:noProof/>
          <w:color w:val="000000"/>
          <w:sz w:val="28"/>
          <w:szCs w:val="28"/>
        </w:rPr>
      </w:pPr>
    </w:p>
    <w:p w:rsidR="00EC40A3" w:rsidRPr="00BE6A2E" w:rsidRDefault="00157667"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П</w:t>
      </w:r>
      <w:r w:rsidR="00EC40A3" w:rsidRPr="00BE6A2E">
        <w:rPr>
          <w:rFonts w:ascii="Times New Roman" w:hAnsi="Times New Roman"/>
          <w:noProof/>
          <w:color w:val="000000"/>
          <w:sz w:val="28"/>
          <w:szCs w:val="28"/>
        </w:rPr>
        <w:t>онятие заработной платы требует</w:t>
      </w:r>
      <w:r w:rsidR="00336AAF" w:rsidRPr="00BE6A2E">
        <w:rPr>
          <w:rFonts w:ascii="Times New Roman" w:hAnsi="Times New Roman"/>
          <w:noProof/>
          <w:color w:val="000000"/>
          <w:sz w:val="28"/>
          <w:szCs w:val="28"/>
        </w:rPr>
        <w:t xml:space="preserve"> </w:t>
      </w:r>
      <w:r w:rsidR="00EC40A3" w:rsidRPr="00BE6A2E">
        <w:rPr>
          <w:rFonts w:ascii="Times New Roman" w:hAnsi="Times New Roman"/>
          <w:noProof/>
          <w:color w:val="000000"/>
          <w:sz w:val="28"/>
          <w:szCs w:val="28"/>
        </w:rPr>
        <w:t>серьезного анализа</w:t>
      </w:r>
      <w:r w:rsidRPr="00BE6A2E">
        <w:rPr>
          <w:rFonts w:ascii="Times New Roman" w:hAnsi="Times New Roman"/>
          <w:noProof/>
          <w:color w:val="000000"/>
          <w:sz w:val="28"/>
          <w:szCs w:val="28"/>
        </w:rPr>
        <w:t>, в частности,</w:t>
      </w:r>
      <w:r w:rsidR="00EC40A3" w:rsidRPr="00BE6A2E">
        <w:rPr>
          <w:rFonts w:ascii="Times New Roman" w:hAnsi="Times New Roman"/>
          <w:noProof/>
          <w:color w:val="000000"/>
          <w:sz w:val="28"/>
          <w:szCs w:val="28"/>
        </w:rPr>
        <w:t xml:space="preserve"> </w:t>
      </w:r>
      <w:r w:rsidRPr="00BE6A2E">
        <w:rPr>
          <w:rFonts w:ascii="Times New Roman" w:hAnsi="Times New Roman"/>
          <w:noProof/>
          <w:color w:val="000000"/>
          <w:sz w:val="28"/>
          <w:szCs w:val="28"/>
        </w:rPr>
        <w:t>в</w:t>
      </w:r>
      <w:r w:rsidR="00EC40A3" w:rsidRPr="00BE6A2E">
        <w:rPr>
          <w:rFonts w:ascii="Times New Roman" w:hAnsi="Times New Roman"/>
          <w:noProof/>
          <w:color w:val="000000"/>
          <w:sz w:val="28"/>
          <w:szCs w:val="28"/>
        </w:rPr>
        <w:t>ыяснению подлежат такие вопросы как место заработной платы в категориальной системе ТК и иных актов законодательства, степень соответствия правовой дефиниции экономической сущности заработной платы, отграничение заработной платы от иных выплат.</w:t>
      </w:r>
    </w:p>
    <w:p w:rsidR="00EC40A3" w:rsidRPr="00BE6A2E" w:rsidRDefault="00EC40A3"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Легальное определение заработной платы дано в статье 57 ТК:</w:t>
      </w:r>
    </w:p>
    <w:p w:rsidR="00EC40A3" w:rsidRPr="00BE6A2E" w:rsidRDefault="00EC40A3" w:rsidP="00336AAF">
      <w:pPr>
        <w:spacing w:after="0" w:line="360" w:lineRule="auto"/>
        <w:ind w:firstLine="709"/>
        <w:jc w:val="both"/>
        <w:rPr>
          <w:rFonts w:ascii="Times New Roman" w:hAnsi="Times New Roman"/>
          <w:i/>
          <w:noProof/>
          <w:color w:val="000000"/>
          <w:sz w:val="28"/>
          <w:szCs w:val="28"/>
        </w:rPr>
      </w:pPr>
      <w:r w:rsidRPr="00BE6A2E">
        <w:rPr>
          <w:rFonts w:ascii="Times New Roman" w:hAnsi="Times New Roman"/>
          <w:i/>
          <w:noProof/>
          <w:color w:val="000000"/>
          <w:sz w:val="28"/>
          <w:szCs w:val="28"/>
        </w:rPr>
        <w:t>Заработная плата – вознаграждение за труд, которое наниматель обязан выплатить работнику за выполненную работу в зависимости от ее сложности, количества, качества, условий труда и квалификации работника с учетом фактически отработанного времени, а также за периоды, включаемые в рабочее время.</w:t>
      </w:r>
    </w:p>
    <w:p w:rsidR="00EC40A3" w:rsidRPr="00BE6A2E" w:rsidRDefault="00EC40A3"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Основными характеристиками заработной платы, исходя из данного определения, являются:</w:t>
      </w:r>
    </w:p>
    <w:p w:rsidR="0093602F" w:rsidRPr="00BE6A2E" w:rsidRDefault="0093602F"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lastRenderedPageBreak/>
        <w:t>1) трудо</w:t>
      </w:r>
      <w:r w:rsidR="00A02819" w:rsidRPr="00BE6A2E">
        <w:rPr>
          <w:rFonts w:ascii="Times New Roman" w:hAnsi="Times New Roman"/>
          <w:noProof/>
          <w:color w:val="000000"/>
          <w:sz w:val="28"/>
          <w:szCs w:val="28"/>
        </w:rPr>
        <w:t>-</w:t>
      </w:r>
      <w:r w:rsidRPr="00BE6A2E">
        <w:rPr>
          <w:rFonts w:ascii="Times New Roman" w:hAnsi="Times New Roman"/>
          <w:noProof/>
          <w:color w:val="000000"/>
          <w:sz w:val="28"/>
          <w:szCs w:val="28"/>
        </w:rPr>
        <w:t>правовой характер заработной платы – заработная плата выплачивается в рамках отношений по трудовому договору между работником и нанимателем;</w:t>
      </w:r>
    </w:p>
    <w:p w:rsidR="00EC40A3" w:rsidRPr="00BE6A2E" w:rsidRDefault="0093602F"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2</w:t>
      </w:r>
      <w:r w:rsidR="00EC40A3" w:rsidRPr="00BE6A2E">
        <w:rPr>
          <w:rFonts w:ascii="Times New Roman" w:hAnsi="Times New Roman"/>
          <w:noProof/>
          <w:color w:val="000000"/>
          <w:sz w:val="28"/>
          <w:szCs w:val="28"/>
        </w:rPr>
        <w:t>) возмездный характер выплаты заработной платы – заработная плата выплачивается в обмен на выполнение работником</w:t>
      </w:r>
      <w:r w:rsidRPr="00BE6A2E">
        <w:rPr>
          <w:rFonts w:ascii="Times New Roman" w:hAnsi="Times New Roman"/>
          <w:noProof/>
          <w:color w:val="000000"/>
          <w:sz w:val="28"/>
          <w:szCs w:val="28"/>
        </w:rPr>
        <w:t xml:space="preserve"> работы у данного нанимателя;</w:t>
      </w:r>
    </w:p>
    <w:p w:rsidR="0093602F" w:rsidRPr="00BE6A2E" w:rsidRDefault="0093602F"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3) обязательность выплаты заработной платы – наниматель обязан выплатить заработную плату</w:t>
      </w:r>
      <w:r w:rsidR="00BD770E" w:rsidRPr="00BE6A2E">
        <w:rPr>
          <w:rFonts w:ascii="Times New Roman" w:hAnsi="Times New Roman"/>
          <w:noProof/>
          <w:color w:val="000000"/>
          <w:sz w:val="28"/>
          <w:szCs w:val="28"/>
        </w:rPr>
        <w:t>, эта обязанность также закреплена в статье 55 ТК</w:t>
      </w:r>
      <w:r w:rsidR="00284B72" w:rsidRPr="00BE6A2E">
        <w:rPr>
          <w:rFonts w:ascii="Times New Roman" w:hAnsi="Times New Roman"/>
          <w:noProof/>
          <w:color w:val="000000"/>
          <w:sz w:val="28"/>
          <w:szCs w:val="28"/>
        </w:rPr>
        <w:t>;</w:t>
      </w:r>
    </w:p>
    <w:p w:rsidR="00284B72" w:rsidRPr="00BE6A2E" w:rsidRDefault="00284B72"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4) выплата заработной платы по времени следует за выполнением </w:t>
      </w:r>
      <w:r w:rsidR="00BD770E" w:rsidRPr="00BE6A2E">
        <w:rPr>
          <w:rFonts w:ascii="Times New Roman" w:hAnsi="Times New Roman"/>
          <w:noProof/>
          <w:color w:val="000000"/>
          <w:sz w:val="28"/>
          <w:szCs w:val="28"/>
        </w:rPr>
        <w:t xml:space="preserve">работником </w:t>
      </w:r>
      <w:r w:rsidRPr="00BE6A2E">
        <w:rPr>
          <w:rFonts w:ascii="Times New Roman" w:hAnsi="Times New Roman"/>
          <w:noProof/>
          <w:color w:val="000000"/>
          <w:sz w:val="28"/>
          <w:szCs w:val="28"/>
        </w:rPr>
        <w:t>трудовых обязанностей</w:t>
      </w:r>
      <w:r w:rsidR="00BD770E" w:rsidRPr="00BE6A2E">
        <w:rPr>
          <w:rFonts w:ascii="Times New Roman" w:hAnsi="Times New Roman"/>
          <w:noProof/>
          <w:color w:val="000000"/>
          <w:sz w:val="28"/>
          <w:szCs w:val="28"/>
        </w:rPr>
        <w:t>;</w:t>
      </w:r>
    </w:p>
    <w:p w:rsidR="00284B72" w:rsidRPr="00BE6A2E" w:rsidRDefault="00284B72"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5</w:t>
      </w:r>
      <w:r w:rsidR="0093602F" w:rsidRPr="00BE6A2E">
        <w:rPr>
          <w:rFonts w:ascii="Times New Roman" w:hAnsi="Times New Roman"/>
          <w:noProof/>
          <w:color w:val="000000"/>
          <w:sz w:val="28"/>
          <w:szCs w:val="28"/>
        </w:rPr>
        <w:t xml:space="preserve">) зависимость заработной платы от характеристик работы – заработная плата находится в определенной зависимости от </w:t>
      </w:r>
      <w:r w:rsidRPr="00BE6A2E">
        <w:rPr>
          <w:rFonts w:ascii="Times New Roman" w:hAnsi="Times New Roman"/>
          <w:noProof/>
          <w:color w:val="000000"/>
          <w:sz w:val="28"/>
          <w:szCs w:val="28"/>
        </w:rPr>
        <w:t>факторов самой работы либо условий ее выполнения</w:t>
      </w:r>
      <w:r w:rsidR="00BD770E" w:rsidRPr="00BE6A2E">
        <w:rPr>
          <w:rFonts w:ascii="Times New Roman" w:hAnsi="Times New Roman"/>
          <w:noProof/>
          <w:color w:val="000000"/>
          <w:sz w:val="28"/>
          <w:szCs w:val="28"/>
        </w:rPr>
        <w:t>;</w:t>
      </w:r>
    </w:p>
    <w:p w:rsidR="0093602F" w:rsidRPr="00BE6A2E" w:rsidRDefault="00284B72"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6) </w:t>
      </w:r>
      <w:r w:rsidR="00403D9D" w:rsidRPr="00BE6A2E">
        <w:rPr>
          <w:rFonts w:ascii="Times New Roman" w:hAnsi="Times New Roman"/>
          <w:noProof/>
          <w:color w:val="000000"/>
          <w:sz w:val="28"/>
          <w:szCs w:val="28"/>
        </w:rPr>
        <w:t>привязка заработной платы к рабочему времени и периодам, включаемым в рабочее время.</w:t>
      </w:r>
    </w:p>
    <w:p w:rsidR="00EC40A3" w:rsidRPr="00BE6A2E" w:rsidRDefault="00EC40A3"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В действовавшей ранее редакции</w:t>
      </w:r>
      <w:r w:rsidR="00157667" w:rsidRPr="00BE6A2E">
        <w:rPr>
          <w:rFonts w:ascii="Times New Roman" w:hAnsi="Times New Roman"/>
          <w:noProof/>
          <w:color w:val="000000"/>
          <w:sz w:val="28"/>
          <w:szCs w:val="28"/>
        </w:rPr>
        <w:t xml:space="preserve"> (до </w:t>
      </w:r>
      <w:r w:rsidR="0099298F" w:rsidRPr="00BE6A2E">
        <w:rPr>
          <w:rFonts w:ascii="Times New Roman" w:hAnsi="Times New Roman"/>
          <w:noProof/>
          <w:color w:val="000000"/>
          <w:sz w:val="28"/>
          <w:szCs w:val="28"/>
        </w:rPr>
        <w:t>26 января 2008 года)</w:t>
      </w:r>
      <w:r w:rsidRPr="00BE6A2E">
        <w:rPr>
          <w:rFonts w:ascii="Times New Roman" w:hAnsi="Times New Roman"/>
          <w:noProof/>
          <w:color w:val="000000"/>
          <w:sz w:val="28"/>
          <w:szCs w:val="28"/>
        </w:rPr>
        <w:t xml:space="preserve"> заработная плата определялась следующим образом:</w:t>
      </w:r>
    </w:p>
    <w:p w:rsidR="00EC40A3" w:rsidRPr="00BE6A2E" w:rsidRDefault="00EC40A3"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i/>
          <w:noProof/>
          <w:color w:val="000000"/>
          <w:sz w:val="28"/>
          <w:szCs w:val="28"/>
        </w:rPr>
        <w:t>Заработная плата – совокупность вознаграждений, исчисляемых в денежных единицах или (и) натуральной форме, которые наниматель обязан выплатить работнику за фактически выполненную работу, а также за периоды, включаемые в рабочее время</w:t>
      </w:r>
      <w:r w:rsidRPr="00BE6A2E">
        <w:rPr>
          <w:rFonts w:ascii="Times New Roman" w:hAnsi="Times New Roman"/>
          <w:noProof/>
          <w:color w:val="000000"/>
          <w:sz w:val="28"/>
          <w:szCs w:val="28"/>
        </w:rPr>
        <w:t>.</w:t>
      </w:r>
    </w:p>
    <w:p w:rsidR="00BD770E" w:rsidRPr="00BE6A2E" w:rsidRDefault="00D91909"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На наш взгляд плюсом действующего определения по сравнению с предыдущим является</w:t>
      </w:r>
      <w:r w:rsidR="00A30BE9" w:rsidRPr="00BE6A2E">
        <w:rPr>
          <w:rFonts w:ascii="Times New Roman" w:hAnsi="Times New Roman"/>
          <w:noProof/>
          <w:color w:val="000000"/>
          <w:sz w:val="28"/>
          <w:szCs w:val="28"/>
        </w:rPr>
        <w:t xml:space="preserve">, </w:t>
      </w:r>
      <w:r w:rsidRPr="00BE6A2E">
        <w:rPr>
          <w:rFonts w:ascii="Times New Roman" w:hAnsi="Times New Roman"/>
          <w:noProof/>
          <w:color w:val="000000"/>
          <w:sz w:val="28"/>
          <w:szCs w:val="28"/>
        </w:rPr>
        <w:t>сокращение информации о денежной или натуральной форме выплаты заработной платы (</w:t>
      </w:r>
      <w:r w:rsidR="00A30BE9" w:rsidRPr="00BE6A2E">
        <w:rPr>
          <w:rFonts w:ascii="Times New Roman" w:hAnsi="Times New Roman"/>
          <w:noProof/>
          <w:color w:val="000000"/>
          <w:sz w:val="28"/>
          <w:szCs w:val="28"/>
        </w:rPr>
        <w:t xml:space="preserve">указание на форму выплаты не вводит существенную характеристику заработной платы). </w:t>
      </w:r>
    </w:p>
    <w:p w:rsidR="00EC40A3" w:rsidRPr="00BE6A2E" w:rsidRDefault="00A30BE9"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В то же время </w:t>
      </w:r>
      <w:r w:rsidR="00BD770E" w:rsidRPr="00BE6A2E">
        <w:rPr>
          <w:rFonts w:ascii="Times New Roman" w:hAnsi="Times New Roman"/>
          <w:noProof/>
          <w:color w:val="000000"/>
          <w:sz w:val="28"/>
          <w:szCs w:val="28"/>
        </w:rPr>
        <w:t xml:space="preserve">в новой дефиниции </w:t>
      </w:r>
      <w:r w:rsidRPr="00BE6A2E">
        <w:rPr>
          <w:rFonts w:ascii="Times New Roman" w:hAnsi="Times New Roman"/>
          <w:noProof/>
          <w:color w:val="000000"/>
          <w:sz w:val="28"/>
          <w:szCs w:val="28"/>
        </w:rPr>
        <w:t xml:space="preserve">излишним является указание на зависимость заработной платы от сложности, количества, качества труда, </w:t>
      </w:r>
      <w:r w:rsidRPr="00BE6A2E">
        <w:rPr>
          <w:rFonts w:ascii="Times New Roman" w:hAnsi="Times New Roman"/>
          <w:noProof/>
          <w:color w:val="000000"/>
          <w:sz w:val="28"/>
          <w:szCs w:val="28"/>
        </w:rPr>
        <w:lastRenderedPageBreak/>
        <w:t xml:space="preserve">квалификации и условий труда. Все это подразумевается в указании зависимости заработной платы от работы, которую можно измерить по ряду показателей, в том числе не указанных в данном списке. </w:t>
      </w:r>
      <w:r w:rsidR="00BD770E" w:rsidRPr="00BE6A2E">
        <w:rPr>
          <w:rFonts w:ascii="Times New Roman" w:hAnsi="Times New Roman"/>
          <w:noProof/>
          <w:color w:val="000000"/>
          <w:sz w:val="28"/>
          <w:szCs w:val="28"/>
        </w:rPr>
        <w:t>В отношении количества и качества труда некоторые авторы указывают на невозможность их измерения в связи с отсутствием законодательно закрепленных критериев</w:t>
      </w:r>
      <w:r w:rsidR="00336AAF" w:rsidRPr="00BE6A2E">
        <w:rPr>
          <w:rFonts w:ascii="Times New Roman" w:hAnsi="Times New Roman"/>
          <w:noProof/>
          <w:color w:val="000000"/>
          <w:sz w:val="28"/>
          <w:szCs w:val="28"/>
        </w:rPr>
        <w:t xml:space="preserve"> </w:t>
      </w:r>
      <w:r w:rsidR="00BD770E" w:rsidRPr="00BE6A2E">
        <w:rPr>
          <w:rFonts w:ascii="Times New Roman" w:hAnsi="Times New Roman"/>
          <w:noProof/>
          <w:color w:val="000000"/>
          <w:sz w:val="28"/>
          <w:szCs w:val="28"/>
        </w:rPr>
        <w:t>и порядка их измерения.</w:t>
      </w:r>
      <w:r w:rsidR="00BD770E" w:rsidRPr="00BE6A2E">
        <w:rPr>
          <w:rStyle w:val="a5"/>
          <w:rFonts w:ascii="Times New Roman" w:hAnsi="Times New Roman"/>
          <w:noProof/>
          <w:color w:val="000000"/>
          <w:sz w:val="28"/>
          <w:szCs w:val="28"/>
        </w:rPr>
        <w:footnoteReference w:id="8"/>
      </w:r>
      <w:r w:rsidR="00BD770E" w:rsidRPr="00BE6A2E">
        <w:rPr>
          <w:rFonts w:ascii="Times New Roman" w:hAnsi="Times New Roman"/>
          <w:noProof/>
          <w:color w:val="000000"/>
          <w:sz w:val="28"/>
          <w:szCs w:val="28"/>
        </w:rPr>
        <w:t xml:space="preserve"> </w:t>
      </w:r>
      <w:r w:rsidRPr="00BE6A2E">
        <w:rPr>
          <w:rFonts w:ascii="Times New Roman" w:hAnsi="Times New Roman"/>
          <w:noProof/>
          <w:color w:val="000000"/>
          <w:sz w:val="28"/>
          <w:szCs w:val="28"/>
        </w:rPr>
        <w:t>Кроме того необоснованным является включение в определение заработной платы ссылки на учет фактически отработанного рабочего времени, поскольку рабочее время играет определяющую роль только при повременной оплате труда.</w:t>
      </w:r>
    </w:p>
    <w:p w:rsidR="00A30BE9" w:rsidRPr="00BE6A2E" w:rsidRDefault="00A30BE9"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Для выработки оптимального определения заработной платы приведем также определения, данные в актах международн</w:t>
      </w:r>
      <w:r w:rsidR="0099298F" w:rsidRPr="00BE6A2E">
        <w:rPr>
          <w:rFonts w:ascii="Times New Roman" w:hAnsi="Times New Roman"/>
          <w:noProof/>
          <w:color w:val="000000"/>
          <w:sz w:val="28"/>
          <w:szCs w:val="28"/>
        </w:rPr>
        <w:t>ых</w:t>
      </w:r>
      <w:r w:rsidRPr="00BE6A2E">
        <w:rPr>
          <w:rFonts w:ascii="Times New Roman" w:hAnsi="Times New Roman"/>
          <w:noProof/>
          <w:color w:val="000000"/>
          <w:sz w:val="28"/>
          <w:szCs w:val="28"/>
        </w:rPr>
        <w:t xml:space="preserve"> </w:t>
      </w:r>
      <w:r w:rsidR="0099298F" w:rsidRPr="00BE6A2E">
        <w:rPr>
          <w:rFonts w:ascii="Times New Roman" w:hAnsi="Times New Roman"/>
          <w:noProof/>
          <w:color w:val="000000"/>
          <w:sz w:val="28"/>
          <w:szCs w:val="28"/>
        </w:rPr>
        <w:t>организаций</w:t>
      </w:r>
      <w:r w:rsidRPr="00BE6A2E">
        <w:rPr>
          <w:rFonts w:ascii="Times New Roman" w:hAnsi="Times New Roman"/>
          <w:noProof/>
          <w:color w:val="000000"/>
          <w:sz w:val="28"/>
          <w:szCs w:val="28"/>
        </w:rPr>
        <w:t xml:space="preserve"> и трудовом праве других государств.</w:t>
      </w:r>
    </w:p>
    <w:p w:rsidR="006B6C11" w:rsidRPr="00BE6A2E" w:rsidRDefault="00096833"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О</w:t>
      </w:r>
      <w:r w:rsidR="00984190" w:rsidRPr="00BE6A2E">
        <w:rPr>
          <w:rFonts w:ascii="Times New Roman" w:hAnsi="Times New Roman"/>
          <w:noProof/>
          <w:color w:val="000000"/>
          <w:sz w:val="28"/>
          <w:szCs w:val="28"/>
        </w:rPr>
        <w:t>предел</w:t>
      </w:r>
      <w:r w:rsidR="00C8043C" w:rsidRPr="00BE6A2E">
        <w:rPr>
          <w:rFonts w:ascii="Times New Roman" w:hAnsi="Times New Roman"/>
          <w:noProof/>
          <w:color w:val="000000"/>
          <w:sz w:val="28"/>
          <w:szCs w:val="28"/>
        </w:rPr>
        <w:t>е</w:t>
      </w:r>
      <w:r w:rsidR="00984190" w:rsidRPr="00BE6A2E">
        <w:rPr>
          <w:rFonts w:ascii="Times New Roman" w:hAnsi="Times New Roman"/>
          <w:noProof/>
          <w:color w:val="000000"/>
          <w:sz w:val="28"/>
          <w:szCs w:val="28"/>
        </w:rPr>
        <w:t xml:space="preserve">ние заработной платы дано в Конвенции Международной организации труда ООН от </w:t>
      </w:r>
      <w:r w:rsidRPr="00BE6A2E">
        <w:rPr>
          <w:rFonts w:ascii="Times New Roman" w:hAnsi="Times New Roman"/>
          <w:noProof/>
          <w:color w:val="000000"/>
          <w:sz w:val="28"/>
          <w:szCs w:val="28"/>
        </w:rPr>
        <w:t xml:space="preserve">1 июля </w:t>
      </w:r>
      <w:r w:rsidR="00984190" w:rsidRPr="00BE6A2E">
        <w:rPr>
          <w:rFonts w:ascii="Times New Roman" w:hAnsi="Times New Roman"/>
          <w:noProof/>
          <w:color w:val="000000"/>
          <w:sz w:val="28"/>
          <w:szCs w:val="28"/>
        </w:rPr>
        <w:t>1949 г. № 95</w:t>
      </w:r>
      <w:r w:rsidRPr="00BE6A2E">
        <w:rPr>
          <w:rFonts w:ascii="Times New Roman" w:hAnsi="Times New Roman"/>
          <w:noProof/>
          <w:color w:val="000000"/>
          <w:sz w:val="28"/>
          <w:szCs w:val="28"/>
        </w:rPr>
        <w:t xml:space="preserve"> </w:t>
      </w:r>
      <w:r w:rsidR="00984190" w:rsidRPr="00BE6A2E">
        <w:rPr>
          <w:rFonts w:ascii="Times New Roman" w:hAnsi="Times New Roman"/>
          <w:noProof/>
          <w:color w:val="000000"/>
          <w:sz w:val="28"/>
          <w:szCs w:val="28"/>
        </w:rPr>
        <w:t>(</w:t>
      </w:r>
      <w:r w:rsidRPr="00BE6A2E">
        <w:rPr>
          <w:rFonts w:ascii="Times New Roman" w:hAnsi="Times New Roman"/>
          <w:noProof/>
          <w:color w:val="000000"/>
          <w:sz w:val="28"/>
          <w:szCs w:val="28"/>
        </w:rPr>
        <w:t>далее – Конвенция МОТ № 95</w:t>
      </w:r>
      <w:r w:rsidR="00984190" w:rsidRPr="00BE6A2E">
        <w:rPr>
          <w:rFonts w:ascii="Times New Roman" w:hAnsi="Times New Roman"/>
          <w:noProof/>
          <w:color w:val="000000"/>
          <w:sz w:val="28"/>
          <w:szCs w:val="28"/>
        </w:rPr>
        <w:t>):</w:t>
      </w:r>
    </w:p>
    <w:p w:rsidR="00984190" w:rsidRPr="00BE6A2E" w:rsidRDefault="00984190" w:rsidP="00336AAF">
      <w:pPr>
        <w:spacing w:after="0" w:line="360" w:lineRule="auto"/>
        <w:ind w:firstLine="709"/>
        <w:jc w:val="both"/>
        <w:rPr>
          <w:rFonts w:ascii="Times New Roman" w:hAnsi="Times New Roman"/>
          <w:i/>
          <w:noProof/>
          <w:color w:val="000000"/>
          <w:sz w:val="28"/>
          <w:szCs w:val="28"/>
        </w:rPr>
      </w:pPr>
      <w:r w:rsidRPr="00BE6A2E">
        <w:rPr>
          <w:rFonts w:ascii="Times New Roman" w:hAnsi="Times New Roman"/>
          <w:i/>
          <w:noProof/>
          <w:color w:val="000000"/>
          <w:sz w:val="28"/>
          <w:szCs w:val="28"/>
        </w:rPr>
        <w:t>«В целях настоящей Конвенции термин "заработная плата" означает, независимо от названия и метода исчисления, всякое вознаграждение или заработок, могущие быть исчисленными в деньгах и установленные соглашением или национальным законодательством, которые предприниматель должен уплатить, в силу письменного или устного договора о найме услуг, трудящемуся за труд, который либо выполнен, либо должен быть выполнен, или за услуги, которые либо оказаны, либо должны быть оказаны.»</w:t>
      </w:r>
    </w:p>
    <w:p w:rsidR="00A30BE9" w:rsidRPr="00BE6A2E" w:rsidRDefault="00096833"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В данном определении принципиальными являются </w:t>
      </w:r>
      <w:r w:rsidR="00A30BE9" w:rsidRPr="00BE6A2E">
        <w:rPr>
          <w:rFonts w:ascii="Times New Roman" w:hAnsi="Times New Roman"/>
          <w:noProof/>
          <w:color w:val="000000"/>
          <w:sz w:val="28"/>
          <w:szCs w:val="28"/>
        </w:rPr>
        <w:t>следующие</w:t>
      </w:r>
      <w:r w:rsidRPr="00BE6A2E">
        <w:rPr>
          <w:rFonts w:ascii="Times New Roman" w:hAnsi="Times New Roman"/>
          <w:noProof/>
          <w:color w:val="000000"/>
          <w:sz w:val="28"/>
          <w:szCs w:val="28"/>
        </w:rPr>
        <w:t xml:space="preserve"> моменты</w:t>
      </w:r>
      <w:r w:rsidR="00A30BE9" w:rsidRPr="00BE6A2E">
        <w:rPr>
          <w:rFonts w:ascii="Times New Roman" w:hAnsi="Times New Roman"/>
          <w:noProof/>
          <w:color w:val="000000"/>
          <w:sz w:val="28"/>
          <w:szCs w:val="28"/>
        </w:rPr>
        <w:t>:</w:t>
      </w:r>
    </w:p>
    <w:p w:rsidR="00A30BE9" w:rsidRPr="00BE6A2E" w:rsidRDefault="00A30BE9" w:rsidP="00336AAF">
      <w:pPr>
        <w:numPr>
          <w:ilvl w:val="0"/>
          <w:numId w:val="9"/>
        </w:numPr>
        <w:tabs>
          <w:tab w:val="left" w:pos="1134"/>
        </w:tabs>
        <w:spacing w:after="0" w:line="360" w:lineRule="auto"/>
        <w:ind w:left="0"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lastRenderedPageBreak/>
        <w:t xml:space="preserve">указание на </w:t>
      </w:r>
      <w:r w:rsidR="000773EE" w:rsidRPr="00BE6A2E">
        <w:rPr>
          <w:rFonts w:ascii="Times New Roman" w:hAnsi="Times New Roman"/>
          <w:noProof/>
          <w:color w:val="000000"/>
          <w:sz w:val="28"/>
          <w:szCs w:val="28"/>
        </w:rPr>
        <w:t>несущественность названия и метода исчисления заработной платы – в разных странах в зависимости от сложившегося социально-экономического уклада, исторического развития, традиций и иных факторов заработная плата может называться и исчисляться по-разному, но суть ее как правового явления везде одинакова;</w:t>
      </w:r>
    </w:p>
    <w:p w:rsidR="000773EE" w:rsidRPr="00BE6A2E" w:rsidRDefault="000773EE" w:rsidP="00336AAF">
      <w:pPr>
        <w:numPr>
          <w:ilvl w:val="0"/>
          <w:numId w:val="9"/>
        </w:numPr>
        <w:tabs>
          <w:tab w:val="left" w:pos="1134"/>
        </w:tabs>
        <w:spacing w:after="0" w:line="360" w:lineRule="auto"/>
        <w:ind w:left="0"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денежное измерение заработной платы – заработная плата может выплачиваться в различных формах, но в любом случае она может быть оценена в денежных единицах;</w:t>
      </w:r>
    </w:p>
    <w:p w:rsidR="000773EE" w:rsidRPr="00BE6A2E" w:rsidRDefault="000773EE" w:rsidP="00336AAF">
      <w:pPr>
        <w:numPr>
          <w:ilvl w:val="0"/>
          <w:numId w:val="9"/>
        </w:numPr>
        <w:tabs>
          <w:tab w:val="left" w:pos="1134"/>
        </w:tabs>
        <w:spacing w:after="0" w:line="360" w:lineRule="auto"/>
        <w:ind w:left="0"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договорной характер заработной платы – заработной платой признается выплата по договоренности между работником и предпринимателем, причем для целей Конвенции это может быть договор не т</w:t>
      </w:r>
      <w:r w:rsidR="00096833" w:rsidRPr="00BE6A2E">
        <w:rPr>
          <w:rFonts w:ascii="Times New Roman" w:hAnsi="Times New Roman"/>
          <w:noProof/>
          <w:color w:val="000000"/>
          <w:sz w:val="28"/>
          <w:szCs w:val="28"/>
        </w:rPr>
        <w:t>олько трудо</w:t>
      </w:r>
      <w:r w:rsidR="00CD6741" w:rsidRPr="00BE6A2E">
        <w:rPr>
          <w:rFonts w:ascii="Times New Roman" w:hAnsi="Times New Roman"/>
          <w:noProof/>
          <w:color w:val="000000"/>
          <w:sz w:val="28"/>
          <w:szCs w:val="28"/>
        </w:rPr>
        <w:t>-</w:t>
      </w:r>
      <w:r w:rsidRPr="00BE6A2E">
        <w:rPr>
          <w:rFonts w:ascii="Times New Roman" w:hAnsi="Times New Roman"/>
          <w:noProof/>
          <w:color w:val="000000"/>
          <w:sz w:val="28"/>
          <w:szCs w:val="28"/>
        </w:rPr>
        <w:t>правовой, но и гражданско</w:t>
      </w:r>
      <w:r w:rsidR="00CD6741" w:rsidRPr="00BE6A2E">
        <w:rPr>
          <w:rFonts w:ascii="Times New Roman" w:hAnsi="Times New Roman"/>
          <w:noProof/>
          <w:color w:val="000000"/>
          <w:sz w:val="28"/>
          <w:szCs w:val="28"/>
        </w:rPr>
        <w:t>-</w:t>
      </w:r>
      <w:r w:rsidRPr="00BE6A2E">
        <w:rPr>
          <w:rFonts w:ascii="Times New Roman" w:hAnsi="Times New Roman"/>
          <w:noProof/>
          <w:color w:val="000000"/>
          <w:sz w:val="28"/>
          <w:szCs w:val="28"/>
        </w:rPr>
        <w:t>правовой;</w:t>
      </w:r>
    </w:p>
    <w:p w:rsidR="000773EE" w:rsidRPr="00BE6A2E" w:rsidRDefault="000773EE" w:rsidP="00336AAF">
      <w:pPr>
        <w:numPr>
          <w:ilvl w:val="0"/>
          <w:numId w:val="9"/>
        </w:numPr>
        <w:tabs>
          <w:tab w:val="left" w:pos="1134"/>
        </w:tabs>
        <w:spacing w:after="0" w:line="360" w:lineRule="auto"/>
        <w:ind w:left="0"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возможность выплаты заработной платы </w:t>
      </w:r>
      <w:r w:rsidR="00E54619" w:rsidRPr="00BE6A2E">
        <w:rPr>
          <w:rFonts w:ascii="Times New Roman" w:hAnsi="Times New Roman"/>
          <w:noProof/>
          <w:color w:val="000000"/>
          <w:sz w:val="28"/>
          <w:szCs w:val="28"/>
        </w:rPr>
        <w:t>до выполнения работы.</w:t>
      </w:r>
    </w:p>
    <w:p w:rsidR="00862684" w:rsidRPr="00BE6A2E" w:rsidRDefault="00862684"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Для дальнейшего сравнения определений заработной платы приведем ее легальные дефиниции</w:t>
      </w:r>
      <w:r w:rsidR="00336AAF" w:rsidRPr="00BE6A2E">
        <w:rPr>
          <w:rFonts w:ascii="Times New Roman" w:hAnsi="Times New Roman"/>
          <w:noProof/>
          <w:color w:val="000000"/>
          <w:sz w:val="28"/>
          <w:szCs w:val="28"/>
        </w:rPr>
        <w:t xml:space="preserve"> </w:t>
      </w:r>
      <w:r w:rsidRPr="00BE6A2E">
        <w:rPr>
          <w:rFonts w:ascii="Times New Roman" w:hAnsi="Times New Roman"/>
          <w:noProof/>
          <w:color w:val="000000"/>
          <w:sz w:val="28"/>
          <w:szCs w:val="28"/>
        </w:rPr>
        <w:t xml:space="preserve">в трудовом праве ближайших соседей – Российской Федерации и Украины. </w:t>
      </w:r>
    </w:p>
    <w:p w:rsidR="000A2C3B" w:rsidRPr="00BE6A2E" w:rsidRDefault="00E54619"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Статья 129 </w:t>
      </w:r>
      <w:r w:rsidR="000A2C3B" w:rsidRPr="00BE6A2E">
        <w:rPr>
          <w:rFonts w:ascii="Times New Roman" w:hAnsi="Times New Roman"/>
          <w:noProof/>
          <w:color w:val="000000"/>
          <w:sz w:val="28"/>
          <w:szCs w:val="28"/>
        </w:rPr>
        <w:t>Т</w:t>
      </w:r>
      <w:r w:rsidR="00096833" w:rsidRPr="00BE6A2E">
        <w:rPr>
          <w:rFonts w:ascii="Times New Roman" w:hAnsi="Times New Roman"/>
          <w:noProof/>
          <w:color w:val="000000"/>
          <w:sz w:val="28"/>
          <w:szCs w:val="28"/>
        </w:rPr>
        <w:t xml:space="preserve">рудового кодекса </w:t>
      </w:r>
      <w:r w:rsidR="000A2C3B" w:rsidRPr="00BE6A2E">
        <w:rPr>
          <w:rFonts w:ascii="Times New Roman" w:hAnsi="Times New Roman"/>
          <w:noProof/>
          <w:color w:val="000000"/>
          <w:sz w:val="28"/>
          <w:szCs w:val="28"/>
        </w:rPr>
        <w:t>Р</w:t>
      </w:r>
      <w:r w:rsidR="00096833" w:rsidRPr="00BE6A2E">
        <w:rPr>
          <w:rFonts w:ascii="Times New Roman" w:hAnsi="Times New Roman"/>
          <w:noProof/>
          <w:color w:val="000000"/>
          <w:sz w:val="28"/>
          <w:szCs w:val="28"/>
        </w:rPr>
        <w:t xml:space="preserve">оссийской </w:t>
      </w:r>
      <w:r w:rsidR="000A2C3B" w:rsidRPr="00BE6A2E">
        <w:rPr>
          <w:rFonts w:ascii="Times New Roman" w:hAnsi="Times New Roman"/>
          <w:noProof/>
          <w:color w:val="000000"/>
          <w:sz w:val="28"/>
          <w:szCs w:val="28"/>
        </w:rPr>
        <w:t>Ф</w:t>
      </w:r>
      <w:r w:rsidR="00096833" w:rsidRPr="00BE6A2E">
        <w:rPr>
          <w:rFonts w:ascii="Times New Roman" w:hAnsi="Times New Roman"/>
          <w:noProof/>
          <w:color w:val="000000"/>
          <w:sz w:val="28"/>
          <w:szCs w:val="28"/>
        </w:rPr>
        <w:t>едерации (далее – ТК РФ)</w:t>
      </w:r>
      <w:r w:rsidRPr="00BE6A2E">
        <w:rPr>
          <w:rFonts w:ascii="Times New Roman" w:hAnsi="Times New Roman"/>
          <w:noProof/>
          <w:color w:val="000000"/>
          <w:sz w:val="28"/>
          <w:szCs w:val="28"/>
        </w:rPr>
        <w:t xml:space="preserve"> определяет заработную плату следующим образом</w:t>
      </w:r>
      <w:r w:rsidR="000A2C3B" w:rsidRPr="00BE6A2E">
        <w:rPr>
          <w:rFonts w:ascii="Times New Roman" w:hAnsi="Times New Roman"/>
          <w:noProof/>
          <w:color w:val="000000"/>
          <w:sz w:val="28"/>
          <w:szCs w:val="28"/>
        </w:rPr>
        <w:t>:</w:t>
      </w:r>
    </w:p>
    <w:p w:rsidR="000A2C3B" w:rsidRPr="00BE6A2E" w:rsidRDefault="000A2C3B"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bCs/>
          <w:noProof/>
          <w:color w:val="000000"/>
          <w:sz w:val="28"/>
          <w:szCs w:val="28"/>
        </w:rPr>
        <w:t>«</w:t>
      </w:r>
      <w:r w:rsidRPr="00BE6A2E">
        <w:rPr>
          <w:rFonts w:ascii="Times New Roman" w:hAnsi="Times New Roman"/>
          <w:bCs/>
          <w:i/>
          <w:iCs/>
          <w:noProof/>
          <w:color w:val="000000"/>
          <w:sz w:val="28"/>
          <w:szCs w:val="28"/>
        </w:rPr>
        <w:t>Заработная плата (оплата труда работника)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работу в особых климатических условиях и на территориях, подвергшихся радиоактивному загрязнению, и иные выплаты компенсационного характера) и стимулирующие выплаты (доплаты и надбавки стимулирующего характера, премии и иные поощрительные выплаты)</w:t>
      </w:r>
      <w:r w:rsidRPr="00BE6A2E">
        <w:rPr>
          <w:rFonts w:ascii="Times New Roman" w:hAnsi="Times New Roman"/>
          <w:bCs/>
          <w:noProof/>
          <w:color w:val="000000"/>
          <w:sz w:val="28"/>
          <w:szCs w:val="28"/>
        </w:rPr>
        <w:t>».</w:t>
      </w:r>
    </w:p>
    <w:p w:rsidR="00E54619" w:rsidRPr="00BE6A2E" w:rsidRDefault="00E54619"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Важными моментами в российской дефиниции являются:</w:t>
      </w:r>
    </w:p>
    <w:p w:rsidR="00E54619" w:rsidRPr="00BE6A2E" w:rsidRDefault="00E54619" w:rsidP="00336AAF">
      <w:pPr>
        <w:numPr>
          <w:ilvl w:val="0"/>
          <w:numId w:val="10"/>
        </w:numPr>
        <w:tabs>
          <w:tab w:val="left" w:pos="993"/>
        </w:tabs>
        <w:spacing w:after="0" w:line="360" w:lineRule="auto"/>
        <w:ind w:left="0"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lastRenderedPageBreak/>
        <w:t>отождествление понятий заработная плата и оплата труда;</w:t>
      </w:r>
    </w:p>
    <w:p w:rsidR="00E54619" w:rsidRPr="00BE6A2E" w:rsidRDefault="00E54619" w:rsidP="00336AAF">
      <w:pPr>
        <w:numPr>
          <w:ilvl w:val="0"/>
          <w:numId w:val="10"/>
        </w:numPr>
        <w:tabs>
          <w:tab w:val="left" w:pos="993"/>
        </w:tabs>
        <w:spacing w:after="0" w:line="360" w:lineRule="auto"/>
        <w:ind w:left="0"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указание на включение в состав заработной платы компенсационных и стимулирующих выплат.</w:t>
      </w:r>
    </w:p>
    <w:p w:rsidR="009C0ED4" w:rsidRPr="00BE6A2E" w:rsidRDefault="00E54619"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О</w:t>
      </w:r>
      <w:r w:rsidR="00CE78C0" w:rsidRPr="00BE6A2E">
        <w:rPr>
          <w:rFonts w:ascii="Times New Roman" w:hAnsi="Times New Roman"/>
          <w:noProof/>
          <w:color w:val="000000"/>
          <w:sz w:val="28"/>
          <w:szCs w:val="28"/>
        </w:rPr>
        <w:t>пределение заработной платы дано в ст</w:t>
      </w:r>
      <w:r w:rsidR="00096833" w:rsidRPr="00BE6A2E">
        <w:rPr>
          <w:rFonts w:ascii="Times New Roman" w:hAnsi="Times New Roman"/>
          <w:noProof/>
          <w:color w:val="000000"/>
          <w:sz w:val="28"/>
          <w:szCs w:val="28"/>
        </w:rPr>
        <w:t>атье</w:t>
      </w:r>
      <w:r w:rsidR="00CE78C0" w:rsidRPr="00BE6A2E">
        <w:rPr>
          <w:rFonts w:ascii="Times New Roman" w:hAnsi="Times New Roman"/>
          <w:noProof/>
          <w:color w:val="000000"/>
          <w:sz w:val="28"/>
          <w:szCs w:val="28"/>
        </w:rPr>
        <w:t xml:space="preserve"> 1 З</w:t>
      </w:r>
      <w:r w:rsidR="009C0ED4" w:rsidRPr="00BE6A2E">
        <w:rPr>
          <w:rFonts w:ascii="Times New Roman" w:hAnsi="Times New Roman"/>
          <w:noProof/>
          <w:color w:val="000000"/>
          <w:sz w:val="28"/>
          <w:szCs w:val="28"/>
        </w:rPr>
        <w:t>акона Украины «Об оплате труда»:</w:t>
      </w:r>
    </w:p>
    <w:p w:rsidR="00CE78C0" w:rsidRPr="00BE6A2E" w:rsidRDefault="009C0ED4" w:rsidP="00336AAF">
      <w:pPr>
        <w:spacing w:after="0" w:line="360" w:lineRule="auto"/>
        <w:ind w:firstLine="709"/>
        <w:jc w:val="both"/>
        <w:rPr>
          <w:rFonts w:ascii="Times New Roman" w:hAnsi="Times New Roman"/>
          <w:i/>
          <w:noProof/>
          <w:color w:val="000000"/>
          <w:sz w:val="28"/>
          <w:szCs w:val="28"/>
        </w:rPr>
      </w:pPr>
      <w:r w:rsidRPr="00BE6A2E">
        <w:rPr>
          <w:rFonts w:ascii="Times New Roman" w:hAnsi="Times New Roman"/>
          <w:i/>
          <w:noProof/>
          <w:color w:val="000000"/>
          <w:sz w:val="28"/>
          <w:szCs w:val="28"/>
        </w:rPr>
        <w:t>«</w:t>
      </w:r>
      <w:r w:rsidR="00CE78C0" w:rsidRPr="00BE6A2E">
        <w:rPr>
          <w:rFonts w:ascii="Times New Roman" w:hAnsi="Times New Roman"/>
          <w:i/>
          <w:noProof/>
          <w:color w:val="000000"/>
          <w:sz w:val="28"/>
          <w:szCs w:val="28"/>
        </w:rPr>
        <w:t>Заработная плата — это вознаграждение, исчисленное, как правило, в денежном выражении, которое по трудовому договору собственник или уполномоченный им орган выплачивает работнику за выполненную работу. Размер заработной платы зависит от сложности и условий выполняемой работы, профессионально-деловых качеств работника, результатов его труда и хозяйственной деятельности.</w:t>
      </w:r>
      <w:r w:rsidRPr="00BE6A2E">
        <w:rPr>
          <w:rFonts w:ascii="Times New Roman" w:hAnsi="Times New Roman"/>
          <w:i/>
          <w:noProof/>
          <w:color w:val="000000"/>
          <w:sz w:val="28"/>
          <w:szCs w:val="28"/>
        </w:rPr>
        <w:t>»</w:t>
      </w:r>
    </w:p>
    <w:p w:rsidR="00E54619" w:rsidRPr="00BE6A2E" w:rsidRDefault="00E54619"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Как видим</w:t>
      </w:r>
      <w:r w:rsidR="00164DC5" w:rsidRPr="00BE6A2E">
        <w:rPr>
          <w:rFonts w:ascii="Times New Roman" w:hAnsi="Times New Roman"/>
          <w:noProof/>
          <w:color w:val="000000"/>
          <w:sz w:val="28"/>
          <w:szCs w:val="28"/>
        </w:rPr>
        <w:t xml:space="preserve">, </w:t>
      </w:r>
      <w:r w:rsidRPr="00BE6A2E">
        <w:rPr>
          <w:rFonts w:ascii="Times New Roman" w:hAnsi="Times New Roman"/>
          <w:noProof/>
          <w:color w:val="000000"/>
          <w:sz w:val="28"/>
          <w:szCs w:val="28"/>
        </w:rPr>
        <w:t>определение украинского законодателя фактически не включает ссылку на зависимость заработной платы</w:t>
      </w:r>
      <w:r w:rsidR="00862684" w:rsidRPr="00BE6A2E">
        <w:rPr>
          <w:rFonts w:ascii="Times New Roman" w:hAnsi="Times New Roman"/>
          <w:noProof/>
          <w:color w:val="000000"/>
          <w:sz w:val="28"/>
          <w:szCs w:val="28"/>
        </w:rPr>
        <w:t xml:space="preserve"> (пояснение о зависимости прописано отдельным предложением и носит скорее информационно-пояснительный, чем дефинитивный характер)</w:t>
      </w:r>
      <w:r w:rsidR="00164DC5" w:rsidRPr="00BE6A2E">
        <w:rPr>
          <w:rFonts w:ascii="Times New Roman" w:hAnsi="Times New Roman"/>
          <w:noProof/>
          <w:color w:val="000000"/>
          <w:sz w:val="28"/>
          <w:szCs w:val="28"/>
        </w:rPr>
        <w:t>.</w:t>
      </w:r>
    </w:p>
    <w:p w:rsidR="00164DC5" w:rsidRPr="00BE6A2E" w:rsidRDefault="00862684"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Исходя из анализа существующей в Республике Беларусь дефиниции заработной платы, а также сравнения ее с существовавшей ранее и дефинициями МОТ, Российской Федерации и Украины, н</w:t>
      </w:r>
      <w:r w:rsidR="00164DC5" w:rsidRPr="00BE6A2E">
        <w:rPr>
          <w:rFonts w:ascii="Times New Roman" w:hAnsi="Times New Roman"/>
          <w:noProof/>
          <w:color w:val="000000"/>
          <w:sz w:val="28"/>
          <w:szCs w:val="28"/>
        </w:rPr>
        <w:t>а наш взгляд</w:t>
      </w:r>
      <w:r w:rsidRPr="00BE6A2E">
        <w:rPr>
          <w:rFonts w:ascii="Times New Roman" w:hAnsi="Times New Roman"/>
          <w:noProof/>
          <w:color w:val="000000"/>
          <w:sz w:val="28"/>
          <w:szCs w:val="28"/>
        </w:rPr>
        <w:t>,</w:t>
      </w:r>
      <w:r w:rsidR="00164DC5" w:rsidRPr="00BE6A2E">
        <w:rPr>
          <w:rFonts w:ascii="Times New Roman" w:hAnsi="Times New Roman"/>
          <w:noProof/>
          <w:color w:val="000000"/>
          <w:sz w:val="28"/>
          <w:szCs w:val="28"/>
        </w:rPr>
        <w:t xml:space="preserve"> оптимальным с точки зрения указания на суть заработной платы будет следующее определение:</w:t>
      </w:r>
    </w:p>
    <w:p w:rsidR="00164DC5" w:rsidRPr="00BE6A2E" w:rsidRDefault="00164DC5" w:rsidP="00336AAF">
      <w:pPr>
        <w:spacing w:after="0" w:line="360" w:lineRule="auto"/>
        <w:ind w:firstLine="709"/>
        <w:jc w:val="both"/>
        <w:rPr>
          <w:rFonts w:ascii="Times New Roman" w:hAnsi="Times New Roman"/>
          <w:i/>
          <w:noProof/>
          <w:color w:val="000000"/>
          <w:sz w:val="28"/>
          <w:szCs w:val="28"/>
        </w:rPr>
      </w:pPr>
      <w:r w:rsidRPr="00BE6A2E">
        <w:rPr>
          <w:rFonts w:ascii="Times New Roman" w:hAnsi="Times New Roman"/>
          <w:i/>
          <w:noProof/>
          <w:color w:val="000000"/>
          <w:sz w:val="28"/>
          <w:szCs w:val="28"/>
        </w:rPr>
        <w:t>Заработная плата – это вознаграждение, которое наниматель обязуется выплачивать работнику за выполнение им работы.</w:t>
      </w:r>
    </w:p>
    <w:p w:rsidR="00B507EB" w:rsidRPr="00BE6A2E" w:rsidRDefault="00B507EB"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Законодательство Республики Беларусь не выдерживает какую-либо единую позицию в отношении использования терминов</w:t>
      </w:r>
      <w:r w:rsidR="00164DC5" w:rsidRPr="00BE6A2E">
        <w:rPr>
          <w:rFonts w:ascii="Times New Roman" w:hAnsi="Times New Roman"/>
          <w:noProof/>
          <w:color w:val="000000"/>
          <w:sz w:val="28"/>
          <w:szCs w:val="28"/>
        </w:rPr>
        <w:t xml:space="preserve"> заработная плата и оплата труда</w:t>
      </w:r>
      <w:r w:rsidRPr="00BE6A2E">
        <w:rPr>
          <w:rFonts w:ascii="Times New Roman" w:hAnsi="Times New Roman"/>
          <w:noProof/>
          <w:color w:val="000000"/>
          <w:sz w:val="28"/>
          <w:szCs w:val="28"/>
        </w:rPr>
        <w:t xml:space="preserve">. Из содержания статей, содержащих понятия заработная плата и оплата труда, не вытекает ни отождествление их, ни разграничение законодателем. В одних статьях ТК используется понятие оплата труда в значении процесса исчисления и выплаты заработной платы (например, </w:t>
      </w:r>
      <w:r w:rsidRPr="00BE6A2E">
        <w:rPr>
          <w:rFonts w:ascii="Times New Roman" w:hAnsi="Times New Roman"/>
          <w:noProof/>
          <w:color w:val="000000"/>
          <w:sz w:val="28"/>
          <w:szCs w:val="28"/>
        </w:rPr>
        <w:lastRenderedPageBreak/>
        <w:t>ст</w:t>
      </w:r>
      <w:r w:rsidR="00096833" w:rsidRPr="00BE6A2E">
        <w:rPr>
          <w:rFonts w:ascii="Times New Roman" w:hAnsi="Times New Roman"/>
          <w:noProof/>
          <w:color w:val="000000"/>
          <w:sz w:val="28"/>
          <w:szCs w:val="28"/>
        </w:rPr>
        <w:t>атья</w:t>
      </w:r>
      <w:r w:rsidRPr="00BE6A2E">
        <w:rPr>
          <w:rFonts w:ascii="Times New Roman" w:hAnsi="Times New Roman"/>
          <w:noProof/>
          <w:color w:val="000000"/>
          <w:sz w:val="28"/>
          <w:szCs w:val="28"/>
        </w:rPr>
        <w:t xml:space="preserve"> 61 ТК), в</w:t>
      </w:r>
      <w:r w:rsidR="00164DC5" w:rsidRPr="00BE6A2E">
        <w:rPr>
          <w:rFonts w:ascii="Times New Roman" w:hAnsi="Times New Roman"/>
          <w:noProof/>
          <w:color w:val="000000"/>
          <w:sz w:val="28"/>
          <w:szCs w:val="28"/>
        </w:rPr>
        <w:t>о</w:t>
      </w:r>
      <w:r w:rsidRPr="00BE6A2E">
        <w:rPr>
          <w:rFonts w:ascii="Times New Roman" w:hAnsi="Times New Roman"/>
          <w:noProof/>
          <w:color w:val="000000"/>
          <w:sz w:val="28"/>
          <w:szCs w:val="28"/>
        </w:rPr>
        <w:t xml:space="preserve"> вторых – в значении заработной платы как конкретной суммы (например, ст</w:t>
      </w:r>
      <w:r w:rsidR="00096833" w:rsidRPr="00BE6A2E">
        <w:rPr>
          <w:rFonts w:ascii="Times New Roman" w:hAnsi="Times New Roman"/>
          <w:noProof/>
          <w:color w:val="000000"/>
          <w:sz w:val="28"/>
          <w:szCs w:val="28"/>
        </w:rPr>
        <w:t>атья</w:t>
      </w:r>
      <w:r w:rsidRPr="00BE6A2E">
        <w:rPr>
          <w:rFonts w:ascii="Times New Roman" w:hAnsi="Times New Roman"/>
          <w:noProof/>
          <w:color w:val="000000"/>
          <w:sz w:val="28"/>
          <w:szCs w:val="28"/>
        </w:rPr>
        <w:t xml:space="preserve"> 64 ТК), в третьих – в обоих значениях одновременно (например, </w:t>
      </w:r>
      <w:r w:rsidR="00096833" w:rsidRPr="00BE6A2E">
        <w:rPr>
          <w:rFonts w:ascii="Times New Roman" w:hAnsi="Times New Roman"/>
          <w:noProof/>
          <w:color w:val="000000"/>
          <w:sz w:val="28"/>
          <w:szCs w:val="28"/>
        </w:rPr>
        <w:t xml:space="preserve">статья </w:t>
      </w:r>
      <w:r w:rsidRPr="00BE6A2E">
        <w:rPr>
          <w:rFonts w:ascii="Times New Roman" w:hAnsi="Times New Roman"/>
          <w:noProof/>
          <w:color w:val="000000"/>
          <w:sz w:val="28"/>
          <w:szCs w:val="28"/>
        </w:rPr>
        <w:t xml:space="preserve">63 ТК). </w:t>
      </w:r>
    </w:p>
    <w:p w:rsidR="00B507EB" w:rsidRPr="00BE6A2E" w:rsidRDefault="00B507EB"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Отметим, что трудовое законодательство Российской Федерации некоторое время придерживалось разделения понятий оплата труда и заработная плата. При этом под оплатой труда понималась совоку</w:t>
      </w:r>
      <w:r w:rsidR="005F4B85" w:rsidRPr="00BE6A2E">
        <w:rPr>
          <w:rFonts w:ascii="Times New Roman" w:hAnsi="Times New Roman"/>
          <w:noProof/>
          <w:color w:val="000000"/>
          <w:sz w:val="28"/>
          <w:szCs w:val="28"/>
        </w:rPr>
        <w:t>пность общественных отношений,</w:t>
      </w:r>
      <w:r w:rsidRPr="00BE6A2E">
        <w:rPr>
          <w:rFonts w:ascii="Times New Roman" w:hAnsi="Times New Roman"/>
          <w:noProof/>
          <w:color w:val="000000"/>
          <w:sz w:val="28"/>
          <w:szCs w:val="28"/>
        </w:rPr>
        <w:t xml:space="preserve"> </w:t>
      </w:r>
      <w:r w:rsidR="005F4B85" w:rsidRPr="00BE6A2E">
        <w:rPr>
          <w:rFonts w:ascii="Times New Roman" w:hAnsi="Times New Roman"/>
          <w:noProof/>
          <w:color w:val="000000"/>
          <w:sz w:val="28"/>
          <w:szCs w:val="28"/>
        </w:rPr>
        <w:t>связанных с обеспечением установления и осуществления работодателем выплат работникам за их труд.</w:t>
      </w:r>
    </w:p>
    <w:p w:rsidR="00A44691" w:rsidRPr="00BE6A2E" w:rsidRDefault="007D2FBE"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К.Н. Гусов отмечал, что о</w:t>
      </w:r>
      <w:r w:rsidR="00A44691" w:rsidRPr="00BE6A2E">
        <w:rPr>
          <w:rFonts w:ascii="Times New Roman" w:hAnsi="Times New Roman"/>
          <w:noProof/>
          <w:color w:val="000000"/>
          <w:sz w:val="28"/>
          <w:szCs w:val="28"/>
        </w:rPr>
        <w:t>плата труда - понятие более широкое, чем заработная плата. Оно указывает на соответствующую деятельность работодателя, обеспечивающую выполнение им обязанности по своевременной и полной выплате работнику заработной платы. Эта деятельность связана также с установлением систем, форм, размеров оплаты труда и решением иных вопросов, от которых зависит гарантированность права работника на своевременное и полное получение заработной платы.</w:t>
      </w:r>
      <w:r w:rsidR="00A44691" w:rsidRPr="00BE6A2E">
        <w:rPr>
          <w:rStyle w:val="a5"/>
          <w:rFonts w:ascii="Times New Roman" w:hAnsi="Times New Roman"/>
          <w:noProof/>
          <w:color w:val="000000"/>
          <w:sz w:val="28"/>
          <w:szCs w:val="28"/>
        </w:rPr>
        <w:footnoteReference w:id="9"/>
      </w:r>
    </w:p>
    <w:p w:rsidR="007D2FBE" w:rsidRPr="00BE6A2E" w:rsidRDefault="007D2FBE" w:rsidP="00336AAF">
      <w:pPr>
        <w:spacing w:after="0" w:line="360" w:lineRule="auto"/>
        <w:ind w:firstLine="709"/>
        <w:jc w:val="both"/>
        <w:rPr>
          <w:rFonts w:ascii="Times New Roman" w:hAnsi="Times New Roman"/>
          <w:bCs/>
          <w:noProof/>
          <w:color w:val="000000"/>
          <w:sz w:val="28"/>
          <w:szCs w:val="28"/>
        </w:rPr>
      </w:pPr>
      <w:r w:rsidRPr="00BE6A2E">
        <w:rPr>
          <w:rFonts w:ascii="Times New Roman" w:hAnsi="Times New Roman"/>
          <w:bCs/>
          <w:noProof/>
          <w:color w:val="000000"/>
          <w:sz w:val="28"/>
          <w:szCs w:val="28"/>
        </w:rPr>
        <w:t>На наш взгляд такая позиция более оправдана, поскольку вводит понятную логическую последовательность</w:t>
      </w:r>
      <w:r w:rsidR="00A6525F" w:rsidRPr="00BE6A2E">
        <w:rPr>
          <w:rFonts w:ascii="Times New Roman" w:hAnsi="Times New Roman"/>
          <w:bCs/>
          <w:noProof/>
          <w:color w:val="000000"/>
          <w:sz w:val="28"/>
          <w:szCs w:val="28"/>
        </w:rPr>
        <w:t>.</w:t>
      </w:r>
      <w:r w:rsidRPr="00BE6A2E">
        <w:rPr>
          <w:rFonts w:ascii="Times New Roman" w:hAnsi="Times New Roman"/>
          <w:bCs/>
          <w:noProof/>
          <w:color w:val="000000"/>
          <w:sz w:val="28"/>
          <w:szCs w:val="28"/>
        </w:rPr>
        <w:t xml:space="preserve"> </w:t>
      </w:r>
      <w:r w:rsidR="00A6525F" w:rsidRPr="00BE6A2E">
        <w:rPr>
          <w:rFonts w:ascii="Times New Roman" w:hAnsi="Times New Roman"/>
          <w:bCs/>
          <w:noProof/>
          <w:color w:val="000000"/>
          <w:sz w:val="28"/>
          <w:szCs w:val="28"/>
        </w:rPr>
        <w:t>З</w:t>
      </w:r>
      <w:r w:rsidRPr="00BE6A2E">
        <w:rPr>
          <w:rFonts w:ascii="Times New Roman" w:hAnsi="Times New Roman"/>
          <w:bCs/>
          <w:noProof/>
          <w:color w:val="000000"/>
          <w:sz w:val="28"/>
          <w:szCs w:val="28"/>
        </w:rPr>
        <w:t>аработная плата как определенная сумма вознаграждения формируется на основе оценки результатов труда</w:t>
      </w:r>
      <w:r w:rsidR="00A6525F" w:rsidRPr="00BE6A2E">
        <w:rPr>
          <w:rFonts w:ascii="Times New Roman" w:hAnsi="Times New Roman"/>
          <w:bCs/>
          <w:noProof/>
          <w:color w:val="000000"/>
          <w:sz w:val="28"/>
          <w:szCs w:val="28"/>
        </w:rPr>
        <w:t xml:space="preserve">, критерии которой оговариваются сторонами трудового договора, и выплачивается согласно определенным сторонами условиям. Соответственно формирование заработной платы и ее выплата являются оплатой труда. Причем оплата труда включает стимулирующие и компенсационные выплаты, которые по целевому назначению не являются платой за труд как таковой (заработной платой), но тесно связаны с ней и потому составляют единую выплату, которую можно охарактеризовать как заработную плату в широком смысле (в отличие от заработной платы в узком смысле, совпадающей с тарифной частью заработной платы). </w:t>
      </w:r>
    </w:p>
    <w:p w:rsidR="00A6525F" w:rsidRPr="00BE6A2E" w:rsidRDefault="00A6525F" w:rsidP="00336AAF">
      <w:pPr>
        <w:spacing w:after="0" w:line="360" w:lineRule="auto"/>
        <w:ind w:firstLine="709"/>
        <w:jc w:val="both"/>
        <w:rPr>
          <w:rFonts w:ascii="Times New Roman" w:hAnsi="Times New Roman"/>
          <w:bCs/>
          <w:noProof/>
          <w:color w:val="000000"/>
          <w:sz w:val="28"/>
          <w:szCs w:val="28"/>
        </w:rPr>
      </w:pPr>
      <w:r w:rsidRPr="00BE6A2E">
        <w:rPr>
          <w:rFonts w:ascii="Times New Roman" w:hAnsi="Times New Roman"/>
          <w:bCs/>
          <w:noProof/>
          <w:color w:val="000000"/>
          <w:sz w:val="28"/>
          <w:szCs w:val="28"/>
        </w:rPr>
        <w:lastRenderedPageBreak/>
        <w:t>Таким о</w:t>
      </w:r>
      <w:r w:rsidR="00117005" w:rsidRPr="00BE6A2E">
        <w:rPr>
          <w:rFonts w:ascii="Times New Roman" w:hAnsi="Times New Roman"/>
          <w:bCs/>
          <w:noProof/>
          <w:color w:val="000000"/>
          <w:sz w:val="28"/>
          <w:szCs w:val="28"/>
        </w:rPr>
        <w:t>бразом, понятие заработной платы не тождественно понятию оплаты труда и на наш взгляд законодателю следовало бы назвать соответствующий раздел ТК «Оплата труда». Данное наименование более точно раскрывает содержание правового института, стержнем которого является понятие заработной платы.</w:t>
      </w:r>
    </w:p>
    <w:p w:rsidR="00E72096" w:rsidRPr="00BE6A2E" w:rsidRDefault="00675E95"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На наш взгляд понятию заработной платы в широком смысле соответствует понятие заработка, используемое в первую очередь относительно определения среднего заработка, сохраняемого в случаях предусмотренных законодательством. Явным подтверждением тому служит и терминология, используемая законодателем при определении состава выплат, включаемых в заработную плату для определения среднего </w:t>
      </w:r>
      <w:r w:rsidR="00E72096" w:rsidRPr="00BE6A2E">
        <w:rPr>
          <w:rFonts w:ascii="Times New Roman" w:hAnsi="Times New Roman"/>
          <w:noProof/>
          <w:color w:val="000000"/>
          <w:sz w:val="28"/>
          <w:szCs w:val="28"/>
        </w:rPr>
        <w:t>заработка. Так для исчисления среднего заработка в состав заработной платы включаются:</w:t>
      </w:r>
    </w:p>
    <w:p w:rsidR="00E72096" w:rsidRPr="00BE6A2E" w:rsidRDefault="00E72096" w:rsidP="00336AAF">
      <w:pPr>
        <w:numPr>
          <w:ilvl w:val="0"/>
          <w:numId w:val="5"/>
        </w:numPr>
        <w:spacing w:after="0" w:line="360" w:lineRule="auto"/>
        <w:ind w:left="0"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заработная плата за выполненную работу и отработанное время</w:t>
      </w:r>
      <w:r w:rsidR="00BE24C9" w:rsidRPr="00BE6A2E">
        <w:rPr>
          <w:rFonts w:ascii="Times New Roman" w:hAnsi="Times New Roman"/>
          <w:noProof/>
          <w:color w:val="000000"/>
          <w:sz w:val="28"/>
          <w:szCs w:val="28"/>
        </w:rPr>
        <w:t>;</w:t>
      </w:r>
    </w:p>
    <w:p w:rsidR="00E72096" w:rsidRPr="00BE6A2E" w:rsidRDefault="00E72096" w:rsidP="00336AAF">
      <w:pPr>
        <w:numPr>
          <w:ilvl w:val="0"/>
          <w:numId w:val="5"/>
        </w:numPr>
        <w:spacing w:after="0" w:line="360" w:lineRule="auto"/>
        <w:ind w:left="0"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выплаты стимулирующего характера</w:t>
      </w:r>
      <w:r w:rsidR="00BE24C9" w:rsidRPr="00BE6A2E">
        <w:rPr>
          <w:rFonts w:ascii="Times New Roman" w:hAnsi="Times New Roman"/>
          <w:noProof/>
          <w:color w:val="000000"/>
          <w:sz w:val="28"/>
          <w:szCs w:val="28"/>
        </w:rPr>
        <w:t>;</w:t>
      </w:r>
    </w:p>
    <w:p w:rsidR="00E72096" w:rsidRPr="00BE6A2E" w:rsidRDefault="00E72096" w:rsidP="00336AAF">
      <w:pPr>
        <w:numPr>
          <w:ilvl w:val="0"/>
          <w:numId w:val="5"/>
        </w:numPr>
        <w:spacing w:after="0" w:line="360" w:lineRule="auto"/>
        <w:ind w:left="0"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выплаты компенсирующего характера, связанные с режимом работы с условиями труда</w:t>
      </w:r>
      <w:r w:rsidR="00BE24C9" w:rsidRPr="00BE6A2E">
        <w:rPr>
          <w:rFonts w:ascii="Times New Roman" w:hAnsi="Times New Roman"/>
          <w:noProof/>
          <w:color w:val="000000"/>
          <w:sz w:val="28"/>
          <w:szCs w:val="28"/>
        </w:rPr>
        <w:t>;</w:t>
      </w:r>
    </w:p>
    <w:p w:rsidR="00B507EB" w:rsidRPr="00BE6A2E" w:rsidRDefault="00E72096" w:rsidP="00336AAF">
      <w:pPr>
        <w:numPr>
          <w:ilvl w:val="0"/>
          <w:numId w:val="5"/>
        </w:numPr>
        <w:spacing w:after="0" w:line="360" w:lineRule="auto"/>
        <w:ind w:left="0"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оплата за неотработанное время</w:t>
      </w:r>
      <w:r w:rsidR="00BE24C9" w:rsidRPr="00BE6A2E">
        <w:rPr>
          <w:rFonts w:ascii="Times New Roman" w:hAnsi="Times New Roman"/>
          <w:noProof/>
          <w:color w:val="000000"/>
          <w:sz w:val="28"/>
          <w:szCs w:val="28"/>
        </w:rPr>
        <w:t>.</w:t>
      </w:r>
      <w:r w:rsidR="00BE24C9" w:rsidRPr="00BE6A2E">
        <w:rPr>
          <w:rStyle w:val="a5"/>
          <w:rFonts w:ascii="Times New Roman" w:hAnsi="Times New Roman"/>
          <w:noProof/>
          <w:color w:val="000000"/>
          <w:sz w:val="28"/>
          <w:szCs w:val="28"/>
        </w:rPr>
        <w:footnoteReference w:id="10"/>
      </w:r>
      <w:r w:rsidR="00B507EB" w:rsidRPr="00BE6A2E">
        <w:rPr>
          <w:rFonts w:ascii="Times New Roman" w:hAnsi="Times New Roman"/>
          <w:noProof/>
          <w:color w:val="000000"/>
          <w:sz w:val="28"/>
          <w:szCs w:val="28"/>
        </w:rPr>
        <w:t xml:space="preserve"> </w:t>
      </w:r>
    </w:p>
    <w:p w:rsidR="00E72096" w:rsidRPr="00BE6A2E" w:rsidRDefault="00E72096"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Как видим</w:t>
      </w:r>
      <w:r w:rsidR="00862684" w:rsidRPr="00BE6A2E">
        <w:rPr>
          <w:rFonts w:ascii="Times New Roman" w:hAnsi="Times New Roman"/>
          <w:noProof/>
          <w:color w:val="000000"/>
          <w:sz w:val="28"/>
          <w:szCs w:val="28"/>
        </w:rPr>
        <w:t>,</w:t>
      </w:r>
      <w:r w:rsidRPr="00BE6A2E">
        <w:rPr>
          <w:rFonts w:ascii="Times New Roman" w:hAnsi="Times New Roman"/>
          <w:noProof/>
          <w:color w:val="000000"/>
          <w:sz w:val="28"/>
          <w:szCs w:val="28"/>
        </w:rPr>
        <w:t xml:space="preserve"> законодатель четко выделяет в среднем заработке заработную плату за выполненную работу и отработанное время (</w:t>
      </w:r>
      <w:r w:rsidR="005F63D6" w:rsidRPr="00BE6A2E">
        <w:rPr>
          <w:rFonts w:ascii="Times New Roman" w:hAnsi="Times New Roman"/>
          <w:noProof/>
          <w:color w:val="000000"/>
          <w:sz w:val="28"/>
          <w:szCs w:val="28"/>
        </w:rPr>
        <w:t>такое понятие практически совпадает с</w:t>
      </w:r>
      <w:r w:rsidRPr="00BE6A2E">
        <w:rPr>
          <w:rFonts w:ascii="Times New Roman" w:hAnsi="Times New Roman"/>
          <w:noProof/>
          <w:color w:val="000000"/>
          <w:sz w:val="28"/>
          <w:szCs w:val="28"/>
        </w:rPr>
        <w:t xml:space="preserve"> определени</w:t>
      </w:r>
      <w:r w:rsidR="005F63D6" w:rsidRPr="00BE6A2E">
        <w:rPr>
          <w:rFonts w:ascii="Times New Roman" w:hAnsi="Times New Roman"/>
          <w:noProof/>
          <w:color w:val="000000"/>
          <w:sz w:val="28"/>
          <w:szCs w:val="28"/>
        </w:rPr>
        <w:t>ем</w:t>
      </w:r>
      <w:r w:rsidRPr="00BE6A2E">
        <w:rPr>
          <w:rFonts w:ascii="Times New Roman" w:hAnsi="Times New Roman"/>
          <w:noProof/>
          <w:color w:val="000000"/>
          <w:sz w:val="28"/>
          <w:szCs w:val="28"/>
        </w:rPr>
        <w:t xml:space="preserve"> </w:t>
      </w:r>
      <w:r w:rsidR="005F63D6" w:rsidRPr="00BE6A2E">
        <w:rPr>
          <w:rFonts w:ascii="Times New Roman" w:hAnsi="Times New Roman"/>
          <w:noProof/>
          <w:color w:val="000000"/>
          <w:sz w:val="28"/>
          <w:szCs w:val="28"/>
        </w:rPr>
        <w:t>статьи 57 ТК).</w:t>
      </w:r>
    </w:p>
    <w:p w:rsidR="006771BE" w:rsidRPr="00BE6A2E" w:rsidRDefault="006771BE"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Понятие «заработная плата» следует отличать от понятия «доход» - более широкого, включающего различные виды доходов граждан (в том числе и заработную плату). Традиционно выделяются такие виды доходов, как доходы по договорам гражданско-правового характера; доходы от предпринимательской деятельности; авторские вознаграждения; доходы, </w:t>
      </w:r>
      <w:r w:rsidRPr="00BE6A2E">
        <w:rPr>
          <w:rFonts w:ascii="Times New Roman" w:hAnsi="Times New Roman"/>
          <w:noProof/>
          <w:color w:val="000000"/>
          <w:sz w:val="28"/>
          <w:szCs w:val="28"/>
        </w:rPr>
        <w:lastRenderedPageBreak/>
        <w:t>получаемые в результате пользования и распоряжения частной собственностью; пенсии, пособия и др. Часть доходов напрямую не связана с осуществлением гражданами трудовой деятельности (что в первую очередь позволяет отграничивать их от заработной платы); другие же, будучи связаны с трудовой деятельностью граждан, тем не менее, имеют иной режим правового регулирования.</w:t>
      </w:r>
    </w:p>
    <w:p w:rsidR="006771BE" w:rsidRPr="00BE6A2E" w:rsidRDefault="006771BE"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Как вознаграждение за труд по трудовому договору заработная плата имеет больше всего сходных признаков с вознаграждением по договору гражданско-правового характера, связанному с применением труда (подряда, поручения и т.п.). Тем не менее, между указанными видами вознаграждений имеются существенные различия, в частности: </w:t>
      </w:r>
    </w:p>
    <w:p w:rsidR="006771BE" w:rsidRPr="00BE6A2E" w:rsidRDefault="006771BE"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заработная плата - оплата затрат «живого» труда, а вознаграждение по гражданско-правовому договору - это оплата конечных результатов труда, оплата труда овеществленного; </w:t>
      </w:r>
    </w:p>
    <w:p w:rsidR="006771BE" w:rsidRPr="00BE6A2E" w:rsidRDefault="006771BE"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для заработной платы характерно наличие определенной правовой организации, что не свойственно для вознаграждений по договорам гражданско-правового характера; </w:t>
      </w:r>
    </w:p>
    <w:p w:rsidR="006771BE" w:rsidRPr="00BE6A2E" w:rsidRDefault="006771BE"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законодательство устанавливает минимальный размер заработной платы, обязательный для всех нанимателей, в то время как для вознаграждений по договорам гражданско-правового характера такого размера не предусмотрено; </w:t>
      </w:r>
    </w:p>
    <w:p w:rsidR="000A2C3B" w:rsidRPr="00BE6A2E" w:rsidRDefault="006771BE"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заработная плата состоит из основной и дополнительной частей, что не свойственно для вознаграждения по гражданско-правовым договорам, связанным с трудом, и др.</w:t>
      </w:r>
    </w:p>
    <w:p w:rsidR="00722B98" w:rsidRPr="00BE6A2E" w:rsidRDefault="00722B98" w:rsidP="00336AAF">
      <w:pPr>
        <w:spacing w:after="0" w:line="360" w:lineRule="auto"/>
        <w:ind w:firstLine="709"/>
        <w:jc w:val="both"/>
        <w:rPr>
          <w:rFonts w:ascii="Times New Roman" w:hAnsi="Times New Roman"/>
          <w:noProof/>
          <w:color w:val="000000"/>
          <w:sz w:val="28"/>
          <w:szCs w:val="28"/>
        </w:rPr>
      </w:pPr>
    </w:p>
    <w:p w:rsidR="00722B98" w:rsidRPr="00BE6A2E" w:rsidRDefault="00722B98" w:rsidP="00336AAF">
      <w:pPr>
        <w:pStyle w:val="1"/>
        <w:spacing w:before="0" w:after="0" w:line="360" w:lineRule="auto"/>
        <w:ind w:firstLine="709"/>
        <w:jc w:val="both"/>
        <w:rPr>
          <w:rFonts w:ascii="Times New Roman" w:hAnsi="Times New Roman"/>
          <w:b w:val="0"/>
          <w:noProof/>
          <w:color w:val="000000"/>
          <w:sz w:val="28"/>
        </w:rPr>
      </w:pPr>
      <w:bookmarkStart w:id="4" w:name="_Toc260505346"/>
      <w:r w:rsidRPr="00BE6A2E">
        <w:rPr>
          <w:rFonts w:ascii="Times New Roman" w:hAnsi="Times New Roman"/>
          <w:b w:val="0"/>
          <w:noProof/>
          <w:color w:val="000000"/>
          <w:sz w:val="28"/>
        </w:rPr>
        <w:t>1.3 Структуры заработной платы</w:t>
      </w:r>
      <w:bookmarkEnd w:id="4"/>
    </w:p>
    <w:p w:rsidR="00336AAF" w:rsidRPr="00BE6A2E" w:rsidRDefault="00336AAF" w:rsidP="00336AAF">
      <w:pPr>
        <w:spacing w:after="0" w:line="360" w:lineRule="auto"/>
        <w:ind w:firstLine="709"/>
        <w:jc w:val="both"/>
        <w:rPr>
          <w:rFonts w:ascii="Times New Roman" w:hAnsi="Times New Roman"/>
          <w:noProof/>
          <w:color w:val="000000"/>
          <w:sz w:val="28"/>
          <w:szCs w:val="28"/>
        </w:rPr>
      </w:pPr>
    </w:p>
    <w:p w:rsidR="00B35987" w:rsidRPr="00BE6A2E" w:rsidRDefault="00B35987"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lastRenderedPageBreak/>
        <w:t>Заработная плата является одним из самых сложных институтов трудового права. Он состоит из множества элементов правового регулирования, образующих объемную и в некоторой степени сложную для восприятия систему.</w:t>
      </w:r>
    </w:p>
    <w:p w:rsidR="00B35987" w:rsidRPr="00BE6A2E" w:rsidRDefault="00B35987"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Для уяснения сути и основных принципов функционирования правового механизма </w:t>
      </w:r>
      <w:r w:rsidR="00F67DD4" w:rsidRPr="00BE6A2E">
        <w:rPr>
          <w:rFonts w:ascii="Times New Roman" w:hAnsi="Times New Roman"/>
          <w:noProof/>
          <w:color w:val="000000"/>
          <w:sz w:val="28"/>
          <w:szCs w:val="28"/>
        </w:rPr>
        <w:t>рассматриваемого института следует провести четкое структурирование нормативно-право</w:t>
      </w:r>
      <w:r w:rsidR="00CD6741" w:rsidRPr="00BE6A2E">
        <w:rPr>
          <w:rFonts w:ascii="Times New Roman" w:hAnsi="Times New Roman"/>
          <w:noProof/>
          <w:color w:val="000000"/>
          <w:sz w:val="28"/>
          <w:szCs w:val="28"/>
        </w:rPr>
        <w:t>вого материала, выделить системные</w:t>
      </w:r>
      <w:r w:rsidR="00F67DD4" w:rsidRPr="00BE6A2E">
        <w:rPr>
          <w:rFonts w:ascii="Times New Roman" w:hAnsi="Times New Roman"/>
          <w:noProof/>
          <w:color w:val="000000"/>
          <w:sz w:val="28"/>
          <w:szCs w:val="28"/>
        </w:rPr>
        <w:t xml:space="preserve"> элементы заработной платы.</w:t>
      </w:r>
    </w:p>
    <w:p w:rsidR="00F67DD4" w:rsidRPr="00BE6A2E" w:rsidRDefault="008D21D5"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С этой целью мы</w:t>
      </w:r>
      <w:r w:rsidR="00F67DD4" w:rsidRPr="00BE6A2E">
        <w:rPr>
          <w:rFonts w:ascii="Times New Roman" w:hAnsi="Times New Roman"/>
          <w:noProof/>
          <w:color w:val="000000"/>
          <w:sz w:val="28"/>
          <w:szCs w:val="28"/>
        </w:rPr>
        <w:t xml:space="preserve"> выделим основные составные части системы правового института заработной платы и проведем соотнесение выделенных структур и </w:t>
      </w:r>
      <w:r w:rsidR="009642E9" w:rsidRPr="00BE6A2E">
        <w:rPr>
          <w:rFonts w:ascii="Times New Roman" w:hAnsi="Times New Roman"/>
          <w:noProof/>
          <w:color w:val="000000"/>
          <w:sz w:val="28"/>
          <w:szCs w:val="28"/>
        </w:rPr>
        <w:t xml:space="preserve">соответствующего им </w:t>
      </w:r>
      <w:r w:rsidR="00F67DD4" w:rsidRPr="00BE6A2E">
        <w:rPr>
          <w:rFonts w:ascii="Times New Roman" w:hAnsi="Times New Roman"/>
          <w:noProof/>
          <w:color w:val="000000"/>
          <w:sz w:val="28"/>
          <w:szCs w:val="28"/>
        </w:rPr>
        <w:t>нормативного материала</w:t>
      </w:r>
      <w:r w:rsidR="009642E9" w:rsidRPr="00BE6A2E">
        <w:rPr>
          <w:rFonts w:ascii="Times New Roman" w:hAnsi="Times New Roman"/>
          <w:noProof/>
          <w:color w:val="000000"/>
          <w:sz w:val="28"/>
          <w:szCs w:val="28"/>
        </w:rPr>
        <w:t>.</w:t>
      </w:r>
      <w:r w:rsidR="00F67DD4" w:rsidRPr="00BE6A2E">
        <w:rPr>
          <w:rFonts w:ascii="Times New Roman" w:hAnsi="Times New Roman"/>
          <w:noProof/>
          <w:color w:val="000000"/>
          <w:sz w:val="28"/>
          <w:szCs w:val="28"/>
        </w:rPr>
        <w:t xml:space="preserve"> </w:t>
      </w:r>
    </w:p>
    <w:p w:rsidR="00CC368F" w:rsidRPr="00BE6A2E" w:rsidRDefault="00CC368F"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Основным источником выплаты заработной платы всем категориям работников является </w:t>
      </w:r>
      <w:r w:rsidRPr="00BE6A2E">
        <w:rPr>
          <w:rFonts w:ascii="Times New Roman" w:hAnsi="Times New Roman"/>
          <w:i/>
          <w:noProof/>
          <w:color w:val="000000"/>
          <w:sz w:val="28"/>
          <w:szCs w:val="28"/>
        </w:rPr>
        <w:t xml:space="preserve">фонд </w:t>
      </w:r>
      <w:r w:rsidR="00BF0AEB" w:rsidRPr="00BE6A2E">
        <w:rPr>
          <w:rFonts w:ascii="Times New Roman" w:hAnsi="Times New Roman"/>
          <w:i/>
          <w:noProof/>
          <w:color w:val="000000"/>
          <w:sz w:val="28"/>
          <w:szCs w:val="28"/>
        </w:rPr>
        <w:t>заработной платы (</w:t>
      </w:r>
      <w:r w:rsidRPr="00BE6A2E">
        <w:rPr>
          <w:rFonts w:ascii="Times New Roman" w:hAnsi="Times New Roman"/>
          <w:i/>
          <w:noProof/>
          <w:color w:val="000000"/>
          <w:sz w:val="28"/>
          <w:szCs w:val="28"/>
        </w:rPr>
        <w:t>оплаты труда</w:t>
      </w:r>
      <w:r w:rsidR="00BF0AEB" w:rsidRPr="00BE6A2E">
        <w:rPr>
          <w:rFonts w:ascii="Times New Roman" w:hAnsi="Times New Roman"/>
          <w:i/>
          <w:noProof/>
          <w:color w:val="000000"/>
          <w:sz w:val="28"/>
          <w:szCs w:val="28"/>
        </w:rPr>
        <w:t>)</w:t>
      </w:r>
      <w:r w:rsidRPr="00BE6A2E">
        <w:rPr>
          <w:rFonts w:ascii="Times New Roman" w:hAnsi="Times New Roman"/>
          <w:noProof/>
          <w:color w:val="000000"/>
          <w:sz w:val="28"/>
          <w:szCs w:val="28"/>
        </w:rPr>
        <w:t>. В фонд оплаты труда включатся любые начисления работникам в денежной 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законодательства, трудовыми и коллективными договорами.</w:t>
      </w:r>
      <w:r w:rsidR="00AC1C6E" w:rsidRPr="00BE6A2E">
        <w:rPr>
          <w:rStyle w:val="a5"/>
          <w:rFonts w:ascii="Times New Roman" w:hAnsi="Times New Roman"/>
          <w:noProof/>
          <w:color w:val="000000"/>
          <w:sz w:val="28"/>
          <w:szCs w:val="28"/>
        </w:rPr>
        <w:footnoteReference w:id="11"/>
      </w:r>
    </w:p>
    <w:p w:rsidR="009642E9" w:rsidRPr="00BE6A2E" w:rsidRDefault="009642E9"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Основное структурное деление института заработной платы заключается в выделении </w:t>
      </w:r>
      <w:r w:rsidRPr="00BE6A2E">
        <w:rPr>
          <w:rFonts w:ascii="Times New Roman" w:hAnsi="Times New Roman"/>
          <w:i/>
          <w:noProof/>
          <w:color w:val="000000"/>
          <w:sz w:val="28"/>
          <w:szCs w:val="28"/>
        </w:rPr>
        <w:t xml:space="preserve">тарифной </w:t>
      </w:r>
      <w:r w:rsidRPr="00BE6A2E">
        <w:rPr>
          <w:rFonts w:ascii="Times New Roman" w:hAnsi="Times New Roman"/>
          <w:noProof/>
          <w:color w:val="000000"/>
          <w:sz w:val="28"/>
          <w:szCs w:val="28"/>
        </w:rPr>
        <w:t>и</w:t>
      </w:r>
      <w:r w:rsidRPr="00BE6A2E">
        <w:rPr>
          <w:rFonts w:ascii="Times New Roman" w:hAnsi="Times New Roman"/>
          <w:i/>
          <w:noProof/>
          <w:color w:val="000000"/>
          <w:sz w:val="28"/>
          <w:szCs w:val="28"/>
        </w:rPr>
        <w:t xml:space="preserve"> надтарифной части заработной платы</w:t>
      </w:r>
      <w:r w:rsidRPr="00BE6A2E">
        <w:rPr>
          <w:rFonts w:ascii="Times New Roman" w:hAnsi="Times New Roman"/>
          <w:noProof/>
          <w:color w:val="000000"/>
          <w:sz w:val="28"/>
          <w:szCs w:val="28"/>
        </w:rPr>
        <w:t xml:space="preserve">. </w:t>
      </w:r>
    </w:p>
    <w:p w:rsidR="00722B98" w:rsidRPr="00BE6A2E" w:rsidRDefault="009642E9"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i/>
          <w:noProof/>
          <w:color w:val="000000"/>
          <w:sz w:val="28"/>
          <w:szCs w:val="28"/>
        </w:rPr>
        <w:t xml:space="preserve">Тарифная часть заработной платы </w:t>
      </w:r>
      <w:r w:rsidRPr="00BE6A2E">
        <w:rPr>
          <w:rFonts w:ascii="Times New Roman" w:hAnsi="Times New Roman"/>
          <w:noProof/>
          <w:color w:val="000000"/>
          <w:sz w:val="28"/>
          <w:szCs w:val="28"/>
        </w:rPr>
        <w:t xml:space="preserve">– это </w:t>
      </w:r>
      <w:r w:rsidR="00CC368F" w:rsidRPr="00BE6A2E">
        <w:rPr>
          <w:rFonts w:ascii="Times New Roman" w:hAnsi="Times New Roman"/>
          <w:noProof/>
          <w:color w:val="000000"/>
          <w:sz w:val="28"/>
          <w:szCs w:val="28"/>
        </w:rPr>
        <w:t>сравнительно постоянный</w:t>
      </w:r>
      <w:r w:rsidRPr="00BE6A2E">
        <w:rPr>
          <w:rFonts w:ascii="Times New Roman" w:hAnsi="Times New Roman"/>
          <w:noProof/>
          <w:color w:val="000000"/>
          <w:sz w:val="28"/>
          <w:szCs w:val="28"/>
        </w:rPr>
        <w:t xml:space="preserve"> элемент </w:t>
      </w:r>
      <w:r w:rsidR="00D37728" w:rsidRPr="00BE6A2E">
        <w:rPr>
          <w:rFonts w:ascii="Times New Roman" w:hAnsi="Times New Roman"/>
          <w:noProof/>
          <w:color w:val="000000"/>
          <w:sz w:val="28"/>
          <w:szCs w:val="28"/>
        </w:rPr>
        <w:t xml:space="preserve">вознаграждения работника, определяемый на основании системы критериев и показателей, устанавливающих зависимость между характеристиками выполняемой работы и размером ее оплаты. </w:t>
      </w:r>
      <w:r w:rsidR="00CD6741" w:rsidRPr="00BE6A2E">
        <w:rPr>
          <w:rFonts w:ascii="Times New Roman" w:hAnsi="Times New Roman"/>
          <w:noProof/>
          <w:color w:val="000000"/>
          <w:sz w:val="28"/>
          <w:szCs w:val="28"/>
        </w:rPr>
        <w:t>К</w:t>
      </w:r>
      <w:r w:rsidR="00BF0AEB" w:rsidRPr="00BE6A2E">
        <w:rPr>
          <w:rFonts w:ascii="Times New Roman" w:hAnsi="Times New Roman"/>
          <w:noProof/>
          <w:color w:val="000000"/>
          <w:sz w:val="28"/>
          <w:szCs w:val="28"/>
        </w:rPr>
        <w:t xml:space="preserve">ак уже </w:t>
      </w:r>
      <w:r w:rsidR="00BF0AEB" w:rsidRPr="00BE6A2E">
        <w:rPr>
          <w:rFonts w:ascii="Times New Roman" w:hAnsi="Times New Roman"/>
          <w:noProof/>
          <w:color w:val="000000"/>
          <w:sz w:val="28"/>
          <w:szCs w:val="28"/>
        </w:rPr>
        <w:lastRenderedPageBreak/>
        <w:t>упоминал</w:t>
      </w:r>
      <w:r w:rsidR="00CD6741" w:rsidRPr="00BE6A2E">
        <w:rPr>
          <w:rFonts w:ascii="Times New Roman" w:hAnsi="Times New Roman"/>
          <w:noProof/>
          <w:color w:val="000000"/>
          <w:sz w:val="28"/>
          <w:szCs w:val="28"/>
        </w:rPr>
        <w:t>ось</w:t>
      </w:r>
      <w:r w:rsidR="00BF0AEB" w:rsidRPr="00BE6A2E">
        <w:rPr>
          <w:rFonts w:ascii="Times New Roman" w:hAnsi="Times New Roman"/>
          <w:noProof/>
          <w:color w:val="000000"/>
          <w:sz w:val="28"/>
          <w:szCs w:val="28"/>
        </w:rPr>
        <w:t xml:space="preserve"> ранее, тарифная часть заработной платы является ни чем иным как заработной платой в узком смысле.</w:t>
      </w:r>
    </w:p>
    <w:p w:rsidR="00D37728" w:rsidRPr="00BE6A2E" w:rsidRDefault="00D37728"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Тарифная часть заработной платы формируется на основании </w:t>
      </w:r>
      <w:r w:rsidRPr="00BE6A2E">
        <w:rPr>
          <w:rFonts w:ascii="Times New Roman" w:hAnsi="Times New Roman"/>
          <w:i/>
          <w:noProof/>
          <w:color w:val="000000"/>
          <w:sz w:val="28"/>
          <w:szCs w:val="28"/>
        </w:rPr>
        <w:t>тарифной системы оплаты труда</w:t>
      </w:r>
      <w:r w:rsidRPr="00BE6A2E">
        <w:rPr>
          <w:rFonts w:ascii="Times New Roman" w:hAnsi="Times New Roman"/>
          <w:noProof/>
          <w:color w:val="000000"/>
          <w:sz w:val="28"/>
          <w:szCs w:val="28"/>
        </w:rPr>
        <w:t>. Тарифная система – это совокупность норм (установленных централизованно или в локальном порядке), обеспечивающих дифференцированную</w:t>
      </w:r>
      <w:r w:rsidR="00336AAF" w:rsidRPr="00BE6A2E">
        <w:rPr>
          <w:rFonts w:ascii="Times New Roman" w:hAnsi="Times New Roman"/>
          <w:noProof/>
          <w:color w:val="000000"/>
          <w:sz w:val="28"/>
          <w:szCs w:val="28"/>
        </w:rPr>
        <w:t xml:space="preserve"> </w:t>
      </w:r>
      <w:r w:rsidRPr="00BE6A2E">
        <w:rPr>
          <w:rFonts w:ascii="Times New Roman" w:hAnsi="Times New Roman"/>
          <w:noProof/>
          <w:color w:val="000000"/>
          <w:sz w:val="28"/>
          <w:szCs w:val="28"/>
        </w:rPr>
        <w:t>(то есть различную) оплату труда в зависимости от следующих критериев: 1) сложности выполняемой работы; 2) условий труда; 3) природно-климатческих условий выполнения работы; 4) интенсивности труда; 5) характера труда.</w:t>
      </w:r>
      <w:r w:rsidR="00753306" w:rsidRPr="00BE6A2E">
        <w:rPr>
          <w:rFonts w:ascii="Times New Roman" w:hAnsi="Times New Roman"/>
          <w:noProof/>
          <w:color w:val="000000"/>
          <w:sz w:val="28"/>
          <w:szCs w:val="28"/>
        </w:rPr>
        <w:t xml:space="preserve"> Поскольку тарифная система оплаты труда является отдельным вопросом, входящим в предмет нашего исследования, то в данной его части мы лишь обозначим ос</w:t>
      </w:r>
      <w:r w:rsidR="00CD6741" w:rsidRPr="00BE6A2E">
        <w:rPr>
          <w:rFonts w:ascii="Times New Roman" w:hAnsi="Times New Roman"/>
          <w:noProof/>
          <w:color w:val="000000"/>
          <w:sz w:val="28"/>
          <w:szCs w:val="28"/>
        </w:rPr>
        <w:t>новные контуры тарифной системы</w:t>
      </w:r>
      <w:r w:rsidR="00753306" w:rsidRPr="00BE6A2E">
        <w:rPr>
          <w:rFonts w:ascii="Times New Roman" w:hAnsi="Times New Roman"/>
          <w:noProof/>
          <w:color w:val="000000"/>
          <w:sz w:val="28"/>
          <w:szCs w:val="28"/>
        </w:rPr>
        <w:t>.</w:t>
      </w:r>
    </w:p>
    <w:p w:rsidR="00D5433F" w:rsidRPr="00BE6A2E" w:rsidRDefault="00D5433F"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Основными структурными элементами тарифной системы являются:</w:t>
      </w:r>
    </w:p>
    <w:p w:rsidR="00753306" w:rsidRPr="00BE6A2E" w:rsidRDefault="00753306" w:rsidP="00336AAF">
      <w:pPr>
        <w:numPr>
          <w:ilvl w:val="0"/>
          <w:numId w:val="1"/>
        </w:numPr>
        <w:spacing w:after="0" w:line="360" w:lineRule="auto"/>
        <w:ind w:left="0" w:firstLine="709"/>
        <w:jc w:val="both"/>
        <w:rPr>
          <w:rFonts w:ascii="Times New Roman" w:hAnsi="Times New Roman"/>
          <w:i/>
          <w:noProof/>
          <w:color w:val="000000"/>
          <w:sz w:val="28"/>
          <w:szCs w:val="28"/>
        </w:rPr>
      </w:pPr>
      <w:r w:rsidRPr="00BE6A2E">
        <w:rPr>
          <w:rFonts w:ascii="Times New Roman" w:hAnsi="Times New Roman"/>
          <w:i/>
          <w:noProof/>
          <w:color w:val="000000"/>
          <w:sz w:val="28"/>
          <w:szCs w:val="28"/>
        </w:rPr>
        <w:t>тарифная сетка</w:t>
      </w:r>
      <w:r w:rsidR="0055756E" w:rsidRPr="00BE6A2E">
        <w:rPr>
          <w:rFonts w:ascii="Times New Roman" w:hAnsi="Times New Roman"/>
          <w:i/>
          <w:noProof/>
          <w:color w:val="000000"/>
          <w:sz w:val="28"/>
          <w:szCs w:val="28"/>
        </w:rPr>
        <w:t>;</w:t>
      </w:r>
    </w:p>
    <w:p w:rsidR="00722B98" w:rsidRPr="00BE6A2E" w:rsidRDefault="00722B98" w:rsidP="00336AAF">
      <w:pPr>
        <w:numPr>
          <w:ilvl w:val="0"/>
          <w:numId w:val="1"/>
        </w:numPr>
        <w:spacing w:after="0" w:line="360" w:lineRule="auto"/>
        <w:ind w:left="0" w:firstLine="709"/>
        <w:jc w:val="both"/>
        <w:rPr>
          <w:rFonts w:ascii="Times New Roman" w:hAnsi="Times New Roman"/>
          <w:i/>
          <w:noProof/>
          <w:color w:val="000000"/>
          <w:sz w:val="28"/>
          <w:szCs w:val="28"/>
        </w:rPr>
      </w:pPr>
      <w:r w:rsidRPr="00BE6A2E">
        <w:rPr>
          <w:rFonts w:ascii="Times New Roman" w:hAnsi="Times New Roman"/>
          <w:i/>
          <w:noProof/>
          <w:color w:val="000000"/>
          <w:sz w:val="28"/>
          <w:szCs w:val="28"/>
        </w:rPr>
        <w:t>т</w:t>
      </w:r>
      <w:r w:rsidR="00753306" w:rsidRPr="00BE6A2E">
        <w:rPr>
          <w:rFonts w:ascii="Times New Roman" w:hAnsi="Times New Roman"/>
          <w:i/>
          <w:noProof/>
          <w:color w:val="000000"/>
          <w:sz w:val="28"/>
          <w:szCs w:val="28"/>
        </w:rPr>
        <w:t>арифн</w:t>
      </w:r>
      <w:r w:rsidR="00AC1C6E" w:rsidRPr="00BE6A2E">
        <w:rPr>
          <w:rFonts w:ascii="Times New Roman" w:hAnsi="Times New Roman"/>
          <w:i/>
          <w:noProof/>
          <w:color w:val="000000"/>
          <w:sz w:val="28"/>
          <w:szCs w:val="28"/>
        </w:rPr>
        <w:t>ые</w:t>
      </w:r>
      <w:r w:rsidR="00753306" w:rsidRPr="00BE6A2E">
        <w:rPr>
          <w:rFonts w:ascii="Times New Roman" w:hAnsi="Times New Roman"/>
          <w:i/>
          <w:noProof/>
          <w:color w:val="000000"/>
          <w:sz w:val="28"/>
          <w:szCs w:val="28"/>
        </w:rPr>
        <w:t xml:space="preserve"> ставк</w:t>
      </w:r>
      <w:r w:rsidR="00AC1C6E" w:rsidRPr="00BE6A2E">
        <w:rPr>
          <w:rFonts w:ascii="Times New Roman" w:hAnsi="Times New Roman"/>
          <w:i/>
          <w:noProof/>
          <w:color w:val="000000"/>
          <w:sz w:val="28"/>
          <w:szCs w:val="28"/>
        </w:rPr>
        <w:t>и (тарифные</w:t>
      </w:r>
      <w:r w:rsidR="00753306" w:rsidRPr="00BE6A2E">
        <w:rPr>
          <w:rFonts w:ascii="Times New Roman" w:hAnsi="Times New Roman"/>
          <w:i/>
          <w:noProof/>
          <w:color w:val="000000"/>
          <w:sz w:val="28"/>
          <w:szCs w:val="28"/>
        </w:rPr>
        <w:t xml:space="preserve"> оклад</w:t>
      </w:r>
      <w:r w:rsidR="00AC1C6E" w:rsidRPr="00BE6A2E">
        <w:rPr>
          <w:rFonts w:ascii="Times New Roman" w:hAnsi="Times New Roman"/>
          <w:i/>
          <w:noProof/>
          <w:color w:val="000000"/>
          <w:sz w:val="28"/>
          <w:szCs w:val="28"/>
        </w:rPr>
        <w:t>ы</w:t>
      </w:r>
      <w:r w:rsidR="00753306" w:rsidRPr="00BE6A2E">
        <w:rPr>
          <w:rFonts w:ascii="Times New Roman" w:hAnsi="Times New Roman"/>
          <w:i/>
          <w:noProof/>
          <w:color w:val="000000"/>
          <w:sz w:val="28"/>
          <w:szCs w:val="28"/>
        </w:rPr>
        <w:t>)</w:t>
      </w:r>
      <w:r w:rsidR="0055756E" w:rsidRPr="00BE6A2E">
        <w:rPr>
          <w:rFonts w:ascii="Times New Roman" w:hAnsi="Times New Roman"/>
          <w:i/>
          <w:noProof/>
          <w:color w:val="000000"/>
          <w:sz w:val="28"/>
          <w:szCs w:val="28"/>
        </w:rPr>
        <w:t>;</w:t>
      </w:r>
    </w:p>
    <w:p w:rsidR="00722B98" w:rsidRPr="00BE6A2E" w:rsidRDefault="00F61268" w:rsidP="00336AAF">
      <w:pPr>
        <w:numPr>
          <w:ilvl w:val="0"/>
          <w:numId w:val="1"/>
        </w:numPr>
        <w:spacing w:after="0" w:line="360" w:lineRule="auto"/>
        <w:ind w:left="0" w:firstLine="709"/>
        <w:jc w:val="both"/>
        <w:rPr>
          <w:rFonts w:ascii="Times New Roman" w:hAnsi="Times New Roman"/>
          <w:i/>
          <w:noProof/>
          <w:color w:val="000000"/>
          <w:sz w:val="28"/>
          <w:szCs w:val="28"/>
        </w:rPr>
      </w:pPr>
      <w:r w:rsidRPr="00BE6A2E">
        <w:rPr>
          <w:rFonts w:ascii="Times New Roman" w:hAnsi="Times New Roman"/>
          <w:i/>
          <w:noProof/>
          <w:color w:val="000000"/>
          <w:sz w:val="28"/>
          <w:szCs w:val="28"/>
        </w:rPr>
        <w:t>тарифная ставка первого разряда</w:t>
      </w:r>
      <w:r w:rsidR="0055756E" w:rsidRPr="00BE6A2E">
        <w:rPr>
          <w:rFonts w:ascii="Times New Roman" w:hAnsi="Times New Roman"/>
          <w:i/>
          <w:noProof/>
          <w:color w:val="000000"/>
          <w:sz w:val="28"/>
          <w:szCs w:val="28"/>
        </w:rPr>
        <w:t>;</w:t>
      </w:r>
    </w:p>
    <w:p w:rsidR="00753306" w:rsidRPr="00BE6A2E" w:rsidRDefault="00753306" w:rsidP="00336AAF">
      <w:pPr>
        <w:numPr>
          <w:ilvl w:val="0"/>
          <w:numId w:val="1"/>
        </w:numPr>
        <w:spacing w:after="0" w:line="360" w:lineRule="auto"/>
        <w:ind w:left="0" w:firstLine="709"/>
        <w:jc w:val="both"/>
        <w:rPr>
          <w:rFonts w:ascii="Times New Roman" w:hAnsi="Times New Roman"/>
          <w:i/>
          <w:noProof/>
          <w:color w:val="000000"/>
          <w:sz w:val="28"/>
          <w:szCs w:val="28"/>
        </w:rPr>
      </w:pPr>
      <w:r w:rsidRPr="00BE6A2E">
        <w:rPr>
          <w:rFonts w:ascii="Times New Roman" w:hAnsi="Times New Roman"/>
          <w:i/>
          <w:noProof/>
          <w:color w:val="000000"/>
          <w:sz w:val="28"/>
          <w:szCs w:val="28"/>
        </w:rPr>
        <w:t>тарифный разряд</w:t>
      </w:r>
      <w:r w:rsidR="0055756E" w:rsidRPr="00BE6A2E">
        <w:rPr>
          <w:rFonts w:ascii="Times New Roman" w:hAnsi="Times New Roman"/>
          <w:i/>
          <w:noProof/>
          <w:color w:val="000000"/>
          <w:sz w:val="28"/>
          <w:szCs w:val="28"/>
        </w:rPr>
        <w:t>;</w:t>
      </w:r>
    </w:p>
    <w:p w:rsidR="00722B98" w:rsidRPr="00BE6A2E" w:rsidRDefault="00753306" w:rsidP="00336AAF">
      <w:pPr>
        <w:numPr>
          <w:ilvl w:val="0"/>
          <w:numId w:val="1"/>
        </w:numPr>
        <w:spacing w:after="0" w:line="360" w:lineRule="auto"/>
        <w:ind w:left="0" w:firstLine="709"/>
        <w:jc w:val="both"/>
        <w:rPr>
          <w:rFonts w:ascii="Times New Roman" w:hAnsi="Times New Roman"/>
          <w:i/>
          <w:noProof/>
          <w:color w:val="000000"/>
          <w:sz w:val="28"/>
          <w:szCs w:val="28"/>
        </w:rPr>
      </w:pPr>
      <w:r w:rsidRPr="00BE6A2E">
        <w:rPr>
          <w:rFonts w:ascii="Times New Roman" w:hAnsi="Times New Roman"/>
          <w:i/>
          <w:noProof/>
          <w:color w:val="000000"/>
          <w:sz w:val="28"/>
          <w:szCs w:val="28"/>
        </w:rPr>
        <w:t>тарифные коэффициенты</w:t>
      </w:r>
      <w:r w:rsidR="0055756E" w:rsidRPr="00BE6A2E">
        <w:rPr>
          <w:rFonts w:ascii="Times New Roman" w:hAnsi="Times New Roman"/>
          <w:i/>
          <w:noProof/>
          <w:color w:val="000000"/>
          <w:sz w:val="28"/>
          <w:szCs w:val="28"/>
        </w:rPr>
        <w:t>;</w:t>
      </w:r>
    </w:p>
    <w:p w:rsidR="00722B98" w:rsidRPr="00BE6A2E" w:rsidRDefault="00722B98" w:rsidP="00336AAF">
      <w:pPr>
        <w:numPr>
          <w:ilvl w:val="0"/>
          <w:numId w:val="1"/>
        </w:numPr>
        <w:spacing w:after="0" w:line="360" w:lineRule="auto"/>
        <w:ind w:left="0" w:firstLine="709"/>
        <w:jc w:val="both"/>
        <w:rPr>
          <w:rFonts w:ascii="Times New Roman" w:hAnsi="Times New Roman"/>
          <w:i/>
          <w:noProof/>
          <w:color w:val="000000"/>
          <w:sz w:val="28"/>
          <w:szCs w:val="28"/>
        </w:rPr>
      </w:pPr>
      <w:r w:rsidRPr="00BE6A2E">
        <w:rPr>
          <w:rFonts w:ascii="Times New Roman" w:hAnsi="Times New Roman"/>
          <w:i/>
          <w:noProof/>
          <w:color w:val="000000"/>
          <w:sz w:val="28"/>
          <w:szCs w:val="28"/>
        </w:rPr>
        <w:t>повышения тар</w:t>
      </w:r>
      <w:r w:rsidR="00753306" w:rsidRPr="00BE6A2E">
        <w:rPr>
          <w:rFonts w:ascii="Times New Roman" w:hAnsi="Times New Roman"/>
          <w:i/>
          <w:noProof/>
          <w:color w:val="000000"/>
          <w:sz w:val="28"/>
          <w:szCs w:val="28"/>
        </w:rPr>
        <w:t>ифной ставки (тарифного оклада)</w:t>
      </w:r>
      <w:r w:rsidR="0055756E" w:rsidRPr="00BE6A2E">
        <w:rPr>
          <w:rFonts w:ascii="Times New Roman" w:hAnsi="Times New Roman"/>
          <w:i/>
          <w:noProof/>
          <w:color w:val="000000"/>
          <w:sz w:val="28"/>
          <w:szCs w:val="28"/>
        </w:rPr>
        <w:t>;</w:t>
      </w:r>
    </w:p>
    <w:p w:rsidR="008C773D" w:rsidRPr="00BE6A2E" w:rsidRDefault="00BF0AEB" w:rsidP="00336AAF">
      <w:pPr>
        <w:numPr>
          <w:ilvl w:val="0"/>
          <w:numId w:val="1"/>
        </w:numPr>
        <w:spacing w:after="0" w:line="360" w:lineRule="auto"/>
        <w:ind w:left="0" w:firstLine="709"/>
        <w:jc w:val="both"/>
        <w:rPr>
          <w:rFonts w:ascii="Times New Roman" w:hAnsi="Times New Roman"/>
          <w:i/>
          <w:noProof/>
          <w:color w:val="000000"/>
          <w:sz w:val="28"/>
          <w:szCs w:val="28"/>
        </w:rPr>
      </w:pPr>
      <w:r w:rsidRPr="00BE6A2E">
        <w:rPr>
          <w:rFonts w:ascii="Times New Roman" w:hAnsi="Times New Roman"/>
          <w:i/>
          <w:noProof/>
          <w:color w:val="000000"/>
          <w:sz w:val="28"/>
          <w:szCs w:val="28"/>
        </w:rPr>
        <w:t>тарификация работ, должностей.</w:t>
      </w:r>
    </w:p>
    <w:p w:rsidR="00753306" w:rsidRPr="00BE6A2E" w:rsidRDefault="00D5433F"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Нормативно-правовой материал, относящийся к данной части института заработной платы, составляют </w:t>
      </w:r>
      <w:r w:rsidR="00E33155" w:rsidRPr="00BE6A2E">
        <w:rPr>
          <w:rFonts w:ascii="Times New Roman" w:hAnsi="Times New Roman"/>
          <w:noProof/>
          <w:color w:val="000000"/>
          <w:sz w:val="28"/>
          <w:szCs w:val="28"/>
        </w:rPr>
        <w:t>нормативные правовые акты согласно Приложению №1</w:t>
      </w:r>
      <w:r w:rsidR="00753306" w:rsidRPr="00BE6A2E">
        <w:rPr>
          <w:rFonts w:ascii="Times New Roman" w:hAnsi="Times New Roman"/>
          <w:noProof/>
          <w:color w:val="000000"/>
          <w:sz w:val="28"/>
          <w:szCs w:val="28"/>
        </w:rPr>
        <w:t>.</w:t>
      </w:r>
    </w:p>
    <w:p w:rsidR="00336AAF" w:rsidRPr="00BE6A2E" w:rsidRDefault="0055756E"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i/>
          <w:noProof/>
          <w:color w:val="000000"/>
          <w:sz w:val="28"/>
          <w:szCs w:val="28"/>
        </w:rPr>
        <w:t>Н</w:t>
      </w:r>
      <w:r w:rsidR="00F61268" w:rsidRPr="00BE6A2E">
        <w:rPr>
          <w:rFonts w:ascii="Times New Roman" w:hAnsi="Times New Roman"/>
          <w:i/>
          <w:noProof/>
          <w:color w:val="000000"/>
          <w:sz w:val="28"/>
          <w:szCs w:val="28"/>
        </w:rPr>
        <w:t>адт</w:t>
      </w:r>
      <w:r w:rsidRPr="00BE6A2E">
        <w:rPr>
          <w:rFonts w:ascii="Times New Roman" w:hAnsi="Times New Roman"/>
          <w:i/>
          <w:noProof/>
          <w:color w:val="000000"/>
          <w:sz w:val="28"/>
          <w:szCs w:val="28"/>
        </w:rPr>
        <w:t>арифная часть заработной платы</w:t>
      </w:r>
      <w:r w:rsidRPr="00BE6A2E">
        <w:rPr>
          <w:rFonts w:ascii="Times New Roman" w:hAnsi="Times New Roman"/>
          <w:noProof/>
          <w:color w:val="000000"/>
          <w:sz w:val="28"/>
          <w:szCs w:val="28"/>
        </w:rPr>
        <w:t xml:space="preserve"> – дискретный элемент вознаграждения работника, состоящий из ряда выплат, зависящих от наличия в процессе выполнения работы событий или факторов, служащих основанием для дополнения тарифных выплат, причитающихся работнику.</w:t>
      </w:r>
    </w:p>
    <w:p w:rsidR="00722B98" w:rsidRPr="00BE6A2E" w:rsidRDefault="00AC1C6E"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lastRenderedPageBreak/>
        <w:t>Основными чертами</w:t>
      </w:r>
      <w:r w:rsidR="00742247" w:rsidRPr="00BE6A2E">
        <w:rPr>
          <w:rFonts w:ascii="Times New Roman" w:hAnsi="Times New Roman"/>
          <w:noProof/>
          <w:color w:val="000000"/>
          <w:sz w:val="28"/>
          <w:szCs w:val="28"/>
        </w:rPr>
        <w:t xml:space="preserve"> выплат, входящих в надтарифную часть заработной платы</w:t>
      </w:r>
      <w:r w:rsidRPr="00BE6A2E">
        <w:rPr>
          <w:rFonts w:ascii="Times New Roman" w:hAnsi="Times New Roman"/>
          <w:noProof/>
          <w:color w:val="000000"/>
          <w:sz w:val="28"/>
          <w:szCs w:val="28"/>
        </w:rPr>
        <w:t>,</w:t>
      </w:r>
      <w:r w:rsidR="00742247" w:rsidRPr="00BE6A2E">
        <w:rPr>
          <w:rFonts w:ascii="Times New Roman" w:hAnsi="Times New Roman"/>
          <w:noProof/>
          <w:color w:val="000000"/>
          <w:sz w:val="28"/>
          <w:szCs w:val="28"/>
        </w:rPr>
        <w:t xml:space="preserve"> являются:</w:t>
      </w:r>
    </w:p>
    <w:p w:rsidR="00742247" w:rsidRPr="00BE6A2E" w:rsidRDefault="00742247"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 </w:t>
      </w:r>
      <w:r w:rsidR="00B507BD" w:rsidRPr="00BE6A2E">
        <w:rPr>
          <w:rFonts w:ascii="Times New Roman" w:hAnsi="Times New Roman"/>
          <w:noProof/>
          <w:color w:val="000000"/>
          <w:sz w:val="28"/>
          <w:szCs w:val="28"/>
        </w:rPr>
        <w:t>Переменность</w:t>
      </w:r>
      <w:r w:rsidRPr="00BE6A2E">
        <w:rPr>
          <w:rFonts w:ascii="Times New Roman" w:hAnsi="Times New Roman"/>
          <w:noProof/>
          <w:color w:val="000000"/>
          <w:sz w:val="28"/>
          <w:szCs w:val="28"/>
        </w:rPr>
        <w:t xml:space="preserve">. Надтарифные выплаты более подвержены влиянию </w:t>
      </w:r>
      <w:r w:rsidR="00AC1C6E" w:rsidRPr="00BE6A2E">
        <w:rPr>
          <w:rFonts w:ascii="Times New Roman" w:hAnsi="Times New Roman"/>
          <w:noProof/>
          <w:color w:val="000000"/>
          <w:sz w:val="28"/>
          <w:szCs w:val="28"/>
        </w:rPr>
        <w:t xml:space="preserve">временных </w:t>
      </w:r>
      <w:r w:rsidRPr="00BE6A2E">
        <w:rPr>
          <w:rFonts w:ascii="Times New Roman" w:hAnsi="Times New Roman"/>
          <w:noProof/>
          <w:color w:val="000000"/>
          <w:sz w:val="28"/>
          <w:szCs w:val="28"/>
        </w:rPr>
        <w:t xml:space="preserve">внутренних и внешних факторов, их выплата зависит от обстоятельств, которые могут изменяться во временном (перевыполнение плана, временное заместительство и т.д.) и (или) персональном (владение иностранными языками, ученая степень, руководство бригадой и т.д.) </w:t>
      </w:r>
      <w:r w:rsidR="00121D29" w:rsidRPr="00BE6A2E">
        <w:rPr>
          <w:rFonts w:ascii="Times New Roman" w:hAnsi="Times New Roman"/>
          <w:noProof/>
          <w:color w:val="000000"/>
          <w:sz w:val="28"/>
          <w:szCs w:val="28"/>
        </w:rPr>
        <w:t>разрезе</w:t>
      </w:r>
      <w:r w:rsidRPr="00BE6A2E">
        <w:rPr>
          <w:rFonts w:ascii="Times New Roman" w:hAnsi="Times New Roman"/>
          <w:noProof/>
          <w:color w:val="000000"/>
          <w:sz w:val="28"/>
          <w:szCs w:val="28"/>
        </w:rPr>
        <w:t>.</w:t>
      </w:r>
      <w:r w:rsidR="00C83177" w:rsidRPr="00BE6A2E">
        <w:rPr>
          <w:rFonts w:ascii="Times New Roman" w:hAnsi="Times New Roman"/>
          <w:noProof/>
          <w:color w:val="000000"/>
          <w:sz w:val="28"/>
          <w:szCs w:val="28"/>
        </w:rPr>
        <w:t xml:space="preserve"> Существование надтарифных выплат </w:t>
      </w:r>
      <w:r w:rsidR="00B507BD" w:rsidRPr="00BE6A2E">
        <w:rPr>
          <w:rFonts w:ascii="Times New Roman" w:hAnsi="Times New Roman"/>
          <w:noProof/>
          <w:color w:val="000000"/>
          <w:sz w:val="28"/>
          <w:szCs w:val="28"/>
        </w:rPr>
        <w:t>зависит от установленных государством гарантий и условий оплаты труда, установленных у данного нанимателя.</w:t>
      </w:r>
    </w:p>
    <w:p w:rsidR="00742247" w:rsidRPr="00BE6A2E" w:rsidRDefault="00742247"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 </w:t>
      </w:r>
      <w:r w:rsidR="00B507BD" w:rsidRPr="00BE6A2E">
        <w:rPr>
          <w:rFonts w:ascii="Times New Roman" w:hAnsi="Times New Roman"/>
          <w:noProof/>
          <w:color w:val="000000"/>
          <w:sz w:val="28"/>
          <w:szCs w:val="28"/>
        </w:rPr>
        <w:t>О</w:t>
      </w:r>
      <w:r w:rsidRPr="00BE6A2E">
        <w:rPr>
          <w:rFonts w:ascii="Times New Roman" w:hAnsi="Times New Roman"/>
          <w:noProof/>
          <w:color w:val="000000"/>
          <w:sz w:val="28"/>
          <w:szCs w:val="28"/>
        </w:rPr>
        <w:t xml:space="preserve">бусловленность размером тарифной части заработной платы. </w:t>
      </w:r>
      <w:r w:rsidR="00AC1C6E" w:rsidRPr="00BE6A2E">
        <w:rPr>
          <w:rFonts w:ascii="Times New Roman" w:hAnsi="Times New Roman"/>
          <w:noProof/>
          <w:color w:val="000000"/>
          <w:sz w:val="28"/>
          <w:szCs w:val="28"/>
        </w:rPr>
        <w:t>Надбавки, д</w:t>
      </w:r>
      <w:r w:rsidR="008C773D" w:rsidRPr="00BE6A2E">
        <w:rPr>
          <w:rFonts w:ascii="Times New Roman" w:hAnsi="Times New Roman"/>
          <w:noProof/>
          <w:color w:val="000000"/>
          <w:sz w:val="28"/>
          <w:szCs w:val="28"/>
        </w:rPr>
        <w:t>оплаты, премии и иные выплаты, предусмотренные законодательством, работникам коммерческих организаций и индивидуальных предпринимателей исчисляются исходя из тарифных ставок рабочих и должностных окладов служащих (ч</w:t>
      </w:r>
      <w:r w:rsidR="00121D29" w:rsidRPr="00BE6A2E">
        <w:rPr>
          <w:rFonts w:ascii="Times New Roman" w:hAnsi="Times New Roman"/>
          <w:noProof/>
          <w:color w:val="000000"/>
          <w:sz w:val="28"/>
          <w:szCs w:val="28"/>
        </w:rPr>
        <w:t>асть 4 пункта</w:t>
      </w:r>
      <w:r w:rsidR="008C773D" w:rsidRPr="00BE6A2E">
        <w:rPr>
          <w:rFonts w:ascii="Times New Roman" w:hAnsi="Times New Roman"/>
          <w:noProof/>
          <w:color w:val="000000"/>
          <w:sz w:val="28"/>
          <w:szCs w:val="28"/>
        </w:rPr>
        <w:t xml:space="preserve"> 9 Инструкции</w:t>
      </w:r>
      <w:r w:rsidR="00121D29" w:rsidRPr="00BE6A2E">
        <w:rPr>
          <w:rFonts w:ascii="Times New Roman" w:hAnsi="Times New Roman"/>
          <w:noProof/>
          <w:color w:val="000000"/>
          <w:sz w:val="28"/>
          <w:szCs w:val="28"/>
        </w:rPr>
        <w:t xml:space="preserve"> о порядке применения Единой тарифной сетки работников Республики Беларусь, утвержденной постановлением Министерства труда</w:t>
      </w:r>
      <w:r w:rsidR="00336AAF" w:rsidRPr="00BE6A2E">
        <w:rPr>
          <w:rFonts w:ascii="Times New Roman" w:hAnsi="Times New Roman"/>
          <w:noProof/>
          <w:color w:val="000000"/>
          <w:sz w:val="28"/>
          <w:szCs w:val="28"/>
        </w:rPr>
        <w:t xml:space="preserve"> </w:t>
      </w:r>
      <w:r w:rsidR="00121D29" w:rsidRPr="00BE6A2E">
        <w:rPr>
          <w:rFonts w:ascii="Times New Roman" w:hAnsi="Times New Roman"/>
          <w:noProof/>
          <w:color w:val="000000"/>
          <w:sz w:val="28"/>
          <w:szCs w:val="28"/>
        </w:rPr>
        <w:t>социальной защиты Республики Беларусь от 20 сентября 2002 г.</w:t>
      </w:r>
      <w:r w:rsidR="00336AAF" w:rsidRPr="00BE6A2E">
        <w:rPr>
          <w:rFonts w:ascii="Times New Roman" w:hAnsi="Times New Roman"/>
          <w:noProof/>
          <w:color w:val="000000"/>
          <w:sz w:val="28"/>
          <w:szCs w:val="28"/>
        </w:rPr>
        <w:t xml:space="preserve"> </w:t>
      </w:r>
      <w:r w:rsidR="008C773D" w:rsidRPr="00BE6A2E">
        <w:rPr>
          <w:rFonts w:ascii="Times New Roman" w:hAnsi="Times New Roman"/>
          <w:noProof/>
          <w:color w:val="000000"/>
          <w:sz w:val="28"/>
          <w:szCs w:val="28"/>
        </w:rPr>
        <w:t>N 123</w:t>
      </w:r>
      <w:r w:rsidR="00121D29" w:rsidRPr="00BE6A2E">
        <w:rPr>
          <w:rFonts w:ascii="Times New Roman" w:hAnsi="Times New Roman"/>
          <w:noProof/>
          <w:color w:val="000000"/>
          <w:sz w:val="28"/>
          <w:szCs w:val="28"/>
        </w:rPr>
        <w:t xml:space="preserve"> (далее – Инструкция № 123</w:t>
      </w:r>
      <w:r w:rsidR="008C773D" w:rsidRPr="00BE6A2E">
        <w:rPr>
          <w:rFonts w:ascii="Times New Roman" w:hAnsi="Times New Roman"/>
          <w:noProof/>
          <w:color w:val="000000"/>
          <w:sz w:val="28"/>
          <w:szCs w:val="28"/>
        </w:rPr>
        <w:t>). Обычно доплаты и надбавки устанавливаются в процентном отношении от тарифных ставок рабочих и должностных окладов служащих.</w:t>
      </w:r>
    </w:p>
    <w:p w:rsidR="008116A0" w:rsidRPr="00BE6A2E" w:rsidRDefault="008116A0"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Дополнительный характер. Надтарифную часть принято называть дополнительной заработной платой в сравнении с основной заработной платой – тарифной.</w:t>
      </w:r>
      <w:r w:rsidR="00AF53AE" w:rsidRPr="00BE6A2E">
        <w:rPr>
          <w:rFonts w:ascii="Times New Roman" w:hAnsi="Times New Roman"/>
          <w:noProof/>
          <w:color w:val="000000"/>
          <w:sz w:val="28"/>
          <w:szCs w:val="28"/>
        </w:rPr>
        <w:t xml:space="preserve"> Т</w:t>
      </w:r>
      <w:r w:rsidRPr="00BE6A2E">
        <w:rPr>
          <w:rFonts w:ascii="Times New Roman" w:hAnsi="Times New Roman"/>
          <w:noProof/>
          <w:color w:val="000000"/>
          <w:sz w:val="28"/>
          <w:szCs w:val="28"/>
        </w:rPr>
        <w:t>акой подход закрепляется не только в отечественной литературе, но и в праве западных стран</w:t>
      </w:r>
      <w:r w:rsidR="00AF53AE" w:rsidRPr="00BE6A2E">
        <w:rPr>
          <w:rFonts w:ascii="Times New Roman" w:hAnsi="Times New Roman"/>
          <w:noProof/>
          <w:color w:val="000000"/>
          <w:sz w:val="28"/>
          <w:szCs w:val="28"/>
        </w:rPr>
        <w:t>.</w:t>
      </w:r>
      <w:r w:rsidRPr="00BE6A2E">
        <w:rPr>
          <w:rFonts w:ascii="Times New Roman" w:hAnsi="Times New Roman"/>
          <w:noProof/>
          <w:color w:val="000000"/>
          <w:sz w:val="28"/>
          <w:szCs w:val="28"/>
        </w:rPr>
        <w:t xml:space="preserve"> </w:t>
      </w:r>
      <w:r w:rsidR="00AF53AE" w:rsidRPr="00BE6A2E">
        <w:rPr>
          <w:rFonts w:ascii="Times New Roman" w:hAnsi="Times New Roman"/>
          <w:noProof/>
          <w:color w:val="000000"/>
          <w:sz w:val="28"/>
          <w:szCs w:val="28"/>
        </w:rPr>
        <w:t>Н</w:t>
      </w:r>
      <w:r w:rsidRPr="00BE6A2E">
        <w:rPr>
          <w:rFonts w:ascii="Times New Roman" w:hAnsi="Times New Roman"/>
          <w:noProof/>
          <w:color w:val="000000"/>
          <w:sz w:val="28"/>
          <w:szCs w:val="28"/>
        </w:rPr>
        <w:t xml:space="preserve">апример, </w:t>
      </w:r>
      <w:r w:rsidR="00AF53AE" w:rsidRPr="00BE6A2E">
        <w:rPr>
          <w:rFonts w:ascii="Times New Roman" w:hAnsi="Times New Roman"/>
          <w:noProof/>
          <w:color w:val="000000"/>
          <w:sz w:val="28"/>
          <w:szCs w:val="28"/>
        </w:rPr>
        <w:t xml:space="preserve">в </w:t>
      </w:r>
      <w:r w:rsidRPr="00BE6A2E">
        <w:rPr>
          <w:rFonts w:ascii="Times New Roman" w:hAnsi="Times New Roman"/>
          <w:noProof/>
          <w:color w:val="000000"/>
          <w:sz w:val="28"/>
          <w:szCs w:val="28"/>
        </w:rPr>
        <w:t>ФРГ</w:t>
      </w:r>
      <w:r w:rsidR="00AF53AE" w:rsidRPr="00BE6A2E">
        <w:rPr>
          <w:rFonts w:ascii="Times New Roman" w:hAnsi="Times New Roman"/>
          <w:noProof/>
          <w:color w:val="000000"/>
          <w:sz w:val="28"/>
          <w:szCs w:val="28"/>
        </w:rPr>
        <w:t xml:space="preserve"> выплаты надтарифной части называются Zulagen (Zuschlagen)</w:t>
      </w:r>
      <w:r w:rsidR="0010220E" w:rsidRPr="00BE6A2E">
        <w:rPr>
          <w:rStyle w:val="a5"/>
          <w:rFonts w:ascii="Times New Roman" w:hAnsi="Times New Roman"/>
          <w:noProof/>
          <w:color w:val="000000"/>
          <w:sz w:val="28"/>
          <w:szCs w:val="28"/>
        </w:rPr>
        <w:footnoteReference w:id="12"/>
      </w:r>
      <w:r w:rsidR="00AF53AE" w:rsidRPr="00BE6A2E">
        <w:rPr>
          <w:rFonts w:ascii="Times New Roman" w:hAnsi="Times New Roman"/>
          <w:noProof/>
          <w:color w:val="000000"/>
          <w:sz w:val="28"/>
          <w:szCs w:val="28"/>
        </w:rPr>
        <w:t xml:space="preserve">, в этимологии этих </w:t>
      </w:r>
      <w:r w:rsidR="00AF53AE" w:rsidRPr="00BE6A2E">
        <w:rPr>
          <w:rFonts w:ascii="Times New Roman" w:hAnsi="Times New Roman"/>
          <w:noProof/>
          <w:color w:val="000000"/>
          <w:sz w:val="28"/>
          <w:szCs w:val="28"/>
        </w:rPr>
        <w:lastRenderedPageBreak/>
        <w:t>названий заключено указание на то, что они прилагаются</w:t>
      </w:r>
      <w:r w:rsidR="0010220E" w:rsidRPr="00BE6A2E">
        <w:rPr>
          <w:rFonts w:ascii="Times New Roman" w:hAnsi="Times New Roman"/>
          <w:noProof/>
          <w:color w:val="000000"/>
          <w:sz w:val="28"/>
          <w:szCs w:val="28"/>
        </w:rPr>
        <w:t xml:space="preserve"> к основной заработной плате – Grundlohn.</w:t>
      </w:r>
    </w:p>
    <w:p w:rsidR="00B507BD" w:rsidRPr="00BE6A2E" w:rsidRDefault="00B507BD"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Преобладание метода локального регулирования, при определении законодательством основных правил их установления</w:t>
      </w:r>
      <w:r w:rsidR="0010220E" w:rsidRPr="00BE6A2E">
        <w:rPr>
          <w:rFonts w:ascii="Times New Roman" w:hAnsi="Times New Roman"/>
          <w:noProof/>
          <w:color w:val="000000"/>
          <w:sz w:val="28"/>
          <w:szCs w:val="28"/>
        </w:rPr>
        <w:t>.</w:t>
      </w:r>
    </w:p>
    <w:p w:rsidR="00742247" w:rsidRPr="00BE6A2E" w:rsidRDefault="00B507BD"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По целевому назначению элементы надтарифной части заработной платы делятся на </w:t>
      </w:r>
      <w:r w:rsidRPr="00BE6A2E">
        <w:rPr>
          <w:rFonts w:ascii="Times New Roman" w:hAnsi="Times New Roman"/>
          <w:i/>
          <w:noProof/>
          <w:color w:val="000000"/>
          <w:sz w:val="28"/>
          <w:szCs w:val="28"/>
        </w:rPr>
        <w:t>компенс</w:t>
      </w:r>
      <w:r w:rsidR="00451DED" w:rsidRPr="00BE6A2E">
        <w:rPr>
          <w:rFonts w:ascii="Times New Roman" w:hAnsi="Times New Roman"/>
          <w:i/>
          <w:noProof/>
          <w:color w:val="000000"/>
          <w:sz w:val="28"/>
          <w:szCs w:val="28"/>
        </w:rPr>
        <w:t>ационные</w:t>
      </w:r>
      <w:r w:rsidRPr="00BE6A2E">
        <w:rPr>
          <w:rFonts w:ascii="Times New Roman" w:hAnsi="Times New Roman"/>
          <w:noProof/>
          <w:color w:val="000000"/>
          <w:sz w:val="28"/>
          <w:szCs w:val="28"/>
        </w:rPr>
        <w:t xml:space="preserve"> и </w:t>
      </w:r>
      <w:r w:rsidRPr="00BE6A2E">
        <w:rPr>
          <w:rFonts w:ascii="Times New Roman" w:hAnsi="Times New Roman"/>
          <w:i/>
          <w:noProof/>
          <w:color w:val="000000"/>
          <w:sz w:val="28"/>
          <w:szCs w:val="28"/>
        </w:rPr>
        <w:t>стимулирующие</w:t>
      </w:r>
      <w:r w:rsidRPr="00BE6A2E">
        <w:rPr>
          <w:rFonts w:ascii="Times New Roman" w:hAnsi="Times New Roman"/>
          <w:noProof/>
          <w:color w:val="000000"/>
          <w:sz w:val="28"/>
          <w:szCs w:val="28"/>
        </w:rPr>
        <w:t xml:space="preserve"> </w:t>
      </w:r>
      <w:r w:rsidRPr="00BE6A2E">
        <w:rPr>
          <w:rFonts w:ascii="Times New Roman" w:hAnsi="Times New Roman"/>
          <w:i/>
          <w:noProof/>
          <w:color w:val="000000"/>
          <w:sz w:val="28"/>
          <w:szCs w:val="28"/>
        </w:rPr>
        <w:t>выплаты</w:t>
      </w:r>
      <w:r w:rsidRPr="00BE6A2E">
        <w:rPr>
          <w:rFonts w:ascii="Times New Roman" w:hAnsi="Times New Roman"/>
          <w:noProof/>
          <w:color w:val="000000"/>
          <w:sz w:val="28"/>
          <w:szCs w:val="28"/>
        </w:rPr>
        <w:t>.</w:t>
      </w:r>
    </w:p>
    <w:p w:rsidR="00722B98" w:rsidRPr="00BE6A2E" w:rsidRDefault="00B507BD"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i/>
          <w:noProof/>
          <w:color w:val="000000"/>
          <w:sz w:val="28"/>
          <w:szCs w:val="28"/>
        </w:rPr>
        <w:t>С</w:t>
      </w:r>
      <w:r w:rsidR="00722B98" w:rsidRPr="00BE6A2E">
        <w:rPr>
          <w:rFonts w:ascii="Times New Roman" w:hAnsi="Times New Roman"/>
          <w:i/>
          <w:noProof/>
          <w:color w:val="000000"/>
          <w:sz w:val="28"/>
          <w:szCs w:val="28"/>
        </w:rPr>
        <w:t>тимулирующие выплаты</w:t>
      </w:r>
      <w:r w:rsidR="00722B98" w:rsidRPr="00BE6A2E">
        <w:rPr>
          <w:rFonts w:ascii="Times New Roman" w:hAnsi="Times New Roman"/>
          <w:noProof/>
          <w:color w:val="000000"/>
          <w:sz w:val="28"/>
          <w:szCs w:val="28"/>
        </w:rPr>
        <w:t xml:space="preserve"> - денежные выплаты поощрительного (стимулирующего) характера, призванные стимулировать работников </w:t>
      </w:r>
      <w:r w:rsidR="00F61268" w:rsidRPr="00BE6A2E">
        <w:rPr>
          <w:rFonts w:ascii="Times New Roman" w:hAnsi="Times New Roman"/>
          <w:noProof/>
          <w:color w:val="000000"/>
          <w:sz w:val="28"/>
          <w:szCs w:val="28"/>
        </w:rPr>
        <w:t>о</w:t>
      </w:r>
      <w:r w:rsidR="00722B98" w:rsidRPr="00BE6A2E">
        <w:rPr>
          <w:rFonts w:ascii="Times New Roman" w:hAnsi="Times New Roman"/>
          <w:noProof/>
          <w:color w:val="000000"/>
          <w:sz w:val="28"/>
          <w:szCs w:val="28"/>
        </w:rPr>
        <w:t>рганизации к достижению более высоких результатов в труде, к повышению своей квалифи</w:t>
      </w:r>
      <w:r w:rsidRPr="00BE6A2E">
        <w:rPr>
          <w:rFonts w:ascii="Times New Roman" w:hAnsi="Times New Roman"/>
          <w:noProof/>
          <w:color w:val="000000"/>
          <w:sz w:val="28"/>
          <w:szCs w:val="28"/>
        </w:rPr>
        <w:t>кации и уровня профессионализма.</w:t>
      </w:r>
    </w:p>
    <w:p w:rsidR="00AC1C6E" w:rsidRPr="00BE6A2E" w:rsidRDefault="00AC1C6E"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В состав стимулирующих выплат входят два основных компонента:</w:t>
      </w:r>
      <w:r w:rsidR="00A02819" w:rsidRPr="00BE6A2E">
        <w:rPr>
          <w:rFonts w:ascii="Times New Roman" w:hAnsi="Times New Roman"/>
          <w:noProof/>
          <w:color w:val="000000"/>
          <w:sz w:val="28"/>
          <w:szCs w:val="28"/>
        </w:rPr>
        <w:t xml:space="preserve"> </w:t>
      </w:r>
      <w:r w:rsidRPr="00BE6A2E">
        <w:rPr>
          <w:rFonts w:ascii="Times New Roman" w:hAnsi="Times New Roman"/>
          <w:i/>
          <w:noProof/>
          <w:color w:val="000000"/>
          <w:sz w:val="28"/>
          <w:szCs w:val="28"/>
        </w:rPr>
        <w:t>надбавки</w:t>
      </w:r>
      <w:r w:rsidR="00A02819" w:rsidRPr="00BE6A2E">
        <w:rPr>
          <w:rFonts w:ascii="Times New Roman" w:hAnsi="Times New Roman"/>
          <w:i/>
          <w:noProof/>
          <w:color w:val="000000"/>
          <w:sz w:val="28"/>
          <w:szCs w:val="28"/>
        </w:rPr>
        <w:t xml:space="preserve"> и </w:t>
      </w:r>
      <w:r w:rsidRPr="00BE6A2E">
        <w:rPr>
          <w:rFonts w:ascii="Times New Roman" w:hAnsi="Times New Roman"/>
          <w:i/>
          <w:noProof/>
          <w:color w:val="000000"/>
          <w:sz w:val="28"/>
          <w:szCs w:val="28"/>
        </w:rPr>
        <w:t>премии</w:t>
      </w:r>
      <w:r w:rsidR="00A02819" w:rsidRPr="00BE6A2E">
        <w:rPr>
          <w:rFonts w:ascii="Times New Roman" w:hAnsi="Times New Roman"/>
          <w:i/>
          <w:noProof/>
          <w:color w:val="000000"/>
          <w:sz w:val="28"/>
          <w:szCs w:val="28"/>
        </w:rPr>
        <w:t>.</w:t>
      </w:r>
    </w:p>
    <w:p w:rsidR="00AC1C6E" w:rsidRPr="00BE6A2E" w:rsidRDefault="00AC1C6E"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Отличие между надбавками и премиями в основном проходит по тем показателям трудовой деятельности, к достижению или приобретению которых стимулируют данные выплаты. Надбавки направлены на достижение работником более </w:t>
      </w:r>
      <w:r w:rsidR="00451DED" w:rsidRPr="00BE6A2E">
        <w:rPr>
          <w:rFonts w:ascii="Times New Roman" w:hAnsi="Times New Roman"/>
          <w:noProof/>
          <w:color w:val="000000"/>
          <w:sz w:val="28"/>
          <w:szCs w:val="28"/>
        </w:rPr>
        <w:t>стабильных, продолжительных характеристик, повышающих ценность его как работника. Премии в свою очередь являются инструментом стимулирования и достойной оценки краткосрочных показателей работы (выполнение месячного плана и т.д.).</w:t>
      </w:r>
    </w:p>
    <w:p w:rsidR="00722B98" w:rsidRPr="00BE6A2E" w:rsidRDefault="00B507BD"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Н</w:t>
      </w:r>
      <w:r w:rsidR="00722B98" w:rsidRPr="00BE6A2E">
        <w:rPr>
          <w:rFonts w:ascii="Times New Roman" w:hAnsi="Times New Roman"/>
          <w:noProof/>
          <w:color w:val="000000"/>
          <w:sz w:val="28"/>
          <w:szCs w:val="28"/>
        </w:rPr>
        <w:t xml:space="preserve">адбавки: за высокие достижения в труде; </w:t>
      </w:r>
      <w:r w:rsidR="007301C2" w:rsidRPr="00BE6A2E">
        <w:rPr>
          <w:rFonts w:ascii="Times New Roman" w:hAnsi="Times New Roman"/>
          <w:noProof/>
          <w:color w:val="000000"/>
          <w:sz w:val="28"/>
          <w:szCs w:val="28"/>
        </w:rPr>
        <w:t>за сложность и напряженность труда;</w:t>
      </w:r>
      <w:r w:rsidR="00B21157" w:rsidRPr="00BE6A2E">
        <w:rPr>
          <w:rFonts w:ascii="Times New Roman" w:hAnsi="Times New Roman"/>
          <w:noProof/>
          <w:color w:val="000000"/>
          <w:sz w:val="28"/>
          <w:szCs w:val="28"/>
        </w:rPr>
        <w:t xml:space="preserve"> </w:t>
      </w:r>
      <w:r w:rsidR="00722B98" w:rsidRPr="00BE6A2E">
        <w:rPr>
          <w:rFonts w:ascii="Times New Roman" w:hAnsi="Times New Roman"/>
          <w:noProof/>
          <w:color w:val="000000"/>
          <w:sz w:val="28"/>
          <w:szCs w:val="28"/>
        </w:rPr>
        <w:t>за выполнение особо важной (срочной) работы на срок ее проведения;</w:t>
      </w:r>
      <w:r w:rsidR="00B21157" w:rsidRPr="00BE6A2E">
        <w:rPr>
          <w:rFonts w:ascii="Times New Roman" w:hAnsi="Times New Roman"/>
          <w:noProof/>
          <w:color w:val="000000"/>
          <w:sz w:val="28"/>
          <w:szCs w:val="28"/>
        </w:rPr>
        <w:t xml:space="preserve"> </w:t>
      </w:r>
      <w:r w:rsidR="00722B98" w:rsidRPr="00BE6A2E">
        <w:rPr>
          <w:rFonts w:ascii="Times New Roman" w:hAnsi="Times New Roman"/>
          <w:noProof/>
          <w:color w:val="000000"/>
          <w:sz w:val="28"/>
          <w:szCs w:val="28"/>
        </w:rPr>
        <w:t>за продолжительность непрерывной работы (стаж работы);</w:t>
      </w:r>
      <w:r w:rsidR="00B21157" w:rsidRPr="00BE6A2E">
        <w:rPr>
          <w:rFonts w:ascii="Times New Roman" w:hAnsi="Times New Roman"/>
          <w:noProof/>
          <w:color w:val="000000"/>
          <w:sz w:val="28"/>
          <w:szCs w:val="28"/>
        </w:rPr>
        <w:t xml:space="preserve"> </w:t>
      </w:r>
      <w:r w:rsidR="007301C2" w:rsidRPr="00BE6A2E">
        <w:rPr>
          <w:rFonts w:ascii="Times New Roman" w:hAnsi="Times New Roman"/>
          <w:noProof/>
          <w:color w:val="000000"/>
          <w:sz w:val="28"/>
          <w:szCs w:val="28"/>
        </w:rPr>
        <w:t>за квалификационные классы (классность);</w:t>
      </w:r>
      <w:r w:rsidR="00B21157" w:rsidRPr="00BE6A2E">
        <w:rPr>
          <w:rFonts w:ascii="Times New Roman" w:hAnsi="Times New Roman"/>
          <w:noProof/>
          <w:color w:val="000000"/>
          <w:sz w:val="28"/>
          <w:szCs w:val="28"/>
        </w:rPr>
        <w:t xml:space="preserve"> </w:t>
      </w:r>
      <w:r w:rsidR="007301C2" w:rsidRPr="00BE6A2E">
        <w:rPr>
          <w:rFonts w:ascii="Times New Roman" w:hAnsi="Times New Roman"/>
          <w:noProof/>
          <w:color w:val="000000"/>
          <w:sz w:val="28"/>
          <w:szCs w:val="28"/>
        </w:rPr>
        <w:t>за профессиональное мастерство;</w:t>
      </w:r>
      <w:r w:rsidR="00B21157" w:rsidRPr="00BE6A2E">
        <w:rPr>
          <w:rFonts w:ascii="Times New Roman" w:hAnsi="Times New Roman"/>
          <w:noProof/>
          <w:color w:val="000000"/>
          <w:sz w:val="28"/>
          <w:szCs w:val="28"/>
        </w:rPr>
        <w:t xml:space="preserve"> </w:t>
      </w:r>
      <w:r w:rsidR="002820F5" w:rsidRPr="00BE6A2E">
        <w:rPr>
          <w:rFonts w:ascii="Times New Roman" w:hAnsi="Times New Roman"/>
          <w:noProof/>
          <w:color w:val="000000"/>
          <w:sz w:val="28"/>
          <w:szCs w:val="28"/>
        </w:rPr>
        <w:t>специалистам, работающим в сельскохозяйственных организациях;</w:t>
      </w:r>
      <w:r w:rsidR="00B21157" w:rsidRPr="00BE6A2E">
        <w:rPr>
          <w:rFonts w:ascii="Times New Roman" w:hAnsi="Times New Roman"/>
          <w:noProof/>
          <w:color w:val="000000"/>
          <w:sz w:val="28"/>
          <w:szCs w:val="28"/>
        </w:rPr>
        <w:t xml:space="preserve"> </w:t>
      </w:r>
      <w:r w:rsidR="00722B98" w:rsidRPr="00BE6A2E">
        <w:rPr>
          <w:rFonts w:ascii="Times New Roman" w:hAnsi="Times New Roman"/>
          <w:noProof/>
          <w:color w:val="000000"/>
          <w:sz w:val="28"/>
          <w:szCs w:val="28"/>
        </w:rPr>
        <w:t>за владение иностранными языками;</w:t>
      </w:r>
      <w:r w:rsidR="00B21157" w:rsidRPr="00BE6A2E">
        <w:rPr>
          <w:rFonts w:ascii="Times New Roman" w:hAnsi="Times New Roman"/>
          <w:noProof/>
          <w:color w:val="000000"/>
          <w:sz w:val="28"/>
          <w:szCs w:val="28"/>
        </w:rPr>
        <w:t xml:space="preserve"> </w:t>
      </w:r>
      <w:r w:rsidR="00722B98" w:rsidRPr="00BE6A2E">
        <w:rPr>
          <w:rFonts w:ascii="Times New Roman" w:hAnsi="Times New Roman"/>
          <w:noProof/>
          <w:color w:val="000000"/>
          <w:sz w:val="28"/>
          <w:szCs w:val="28"/>
        </w:rPr>
        <w:t>за ученую степень</w:t>
      </w:r>
      <w:r w:rsidR="00121D29" w:rsidRPr="00BE6A2E">
        <w:rPr>
          <w:rFonts w:ascii="Times New Roman" w:hAnsi="Times New Roman"/>
          <w:noProof/>
          <w:color w:val="000000"/>
          <w:sz w:val="28"/>
          <w:szCs w:val="28"/>
        </w:rPr>
        <w:t>.</w:t>
      </w:r>
    </w:p>
    <w:p w:rsidR="00722B98" w:rsidRPr="00BE6A2E" w:rsidRDefault="00B507BD"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П</w:t>
      </w:r>
      <w:r w:rsidR="00722B98" w:rsidRPr="00BE6A2E">
        <w:rPr>
          <w:rFonts w:ascii="Times New Roman" w:hAnsi="Times New Roman"/>
          <w:noProof/>
          <w:color w:val="000000"/>
          <w:sz w:val="28"/>
          <w:szCs w:val="28"/>
        </w:rPr>
        <w:t>ремии: за производственные результаты;</w:t>
      </w:r>
      <w:r w:rsidR="00B21157" w:rsidRPr="00BE6A2E">
        <w:rPr>
          <w:rFonts w:ascii="Times New Roman" w:hAnsi="Times New Roman"/>
          <w:noProof/>
          <w:color w:val="000000"/>
          <w:sz w:val="28"/>
          <w:szCs w:val="28"/>
        </w:rPr>
        <w:t xml:space="preserve"> </w:t>
      </w:r>
      <w:r w:rsidR="00722B98" w:rsidRPr="00BE6A2E">
        <w:rPr>
          <w:rFonts w:ascii="Times New Roman" w:hAnsi="Times New Roman"/>
          <w:noProof/>
          <w:color w:val="000000"/>
          <w:sz w:val="28"/>
          <w:szCs w:val="28"/>
        </w:rPr>
        <w:t>по итогам работы за год;</w:t>
      </w:r>
      <w:r w:rsidR="00B21157" w:rsidRPr="00BE6A2E">
        <w:rPr>
          <w:rFonts w:ascii="Times New Roman" w:hAnsi="Times New Roman"/>
          <w:noProof/>
          <w:color w:val="000000"/>
          <w:sz w:val="28"/>
          <w:szCs w:val="28"/>
        </w:rPr>
        <w:t xml:space="preserve"> </w:t>
      </w:r>
      <w:r w:rsidR="00722B98" w:rsidRPr="00BE6A2E">
        <w:rPr>
          <w:rFonts w:ascii="Times New Roman" w:hAnsi="Times New Roman"/>
          <w:noProof/>
          <w:color w:val="000000"/>
          <w:sz w:val="28"/>
          <w:szCs w:val="28"/>
        </w:rPr>
        <w:t>индивидуальные премии</w:t>
      </w:r>
    </w:p>
    <w:p w:rsidR="00E3472B" w:rsidRPr="00BE6A2E" w:rsidRDefault="00E3472B"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Премии можно подразделить на две группы: </w:t>
      </w:r>
    </w:p>
    <w:p w:rsidR="00E3472B" w:rsidRPr="00BE6A2E" w:rsidRDefault="00E3472B"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lastRenderedPageBreak/>
        <w:t>а) Премии, входящие в систему оплаты труда.</w:t>
      </w:r>
    </w:p>
    <w:p w:rsidR="00E3472B" w:rsidRPr="00BE6A2E" w:rsidRDefault="00E3472B"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Право на получение данной премии у работника, и соответственно обязанность ее выплаты у работодателя, возникает при условии достижения конкретных показателей, заранее обусловленных системой премирования. В противном случае право на премию не возникает.</w:t>
      </w:r>
    </w:p>
    <w:p w:rsidR="00E3472B" w:rsidRPr="00BE6A2E" w:rsidRDefault="00E3472B"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б) Премии, не предусмотренные системой оплаты труда.</w:t>
      </w:r>
    </w:p>
    <w:p w:rsidR="00E3472B" w:rsidRPr="00BE6A2E" w:rsidRDefault="00E3472B"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Данные премии имеют характер разового поощрения по одностороннему усмотрению работодателя и выплачиваются, как правило, нерегулярно, кроме того, не связаны с конкретными достижениями в труде. В данном случае поощрительное премирование является правом, а не обязанностью работодателя, поэтому его условия определяются им самостоятельно и не требуют наличия заранее формализованного основания.</w:t>
      </w:r>
    </w:p>
    <w:p w:rsidR="00DA56A8" w:rsidRPr="00BE6A2E" w:rsidRDefault="00DA56A8"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С 1 января 2009 г. установлен общий норматив средств, направляемых на выплату премий за производственные результаты и надбавок всех видов работников субъектов хозяйствования независимо от форм собственности, относимых на себестоимость и учитываемых при налогообложении и ценообразовании.</w:t>
      </w:r>
    </w:p>
    <w:p w:rsidR="00E3472B" w:rsidRPr="00BE6A2E" w:rsidRDefault="00DA56A8"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Общая сумма средств не превышает 80% суммы заработной платы, исчисленной по сдельным расценкам, а также тарифным ставкам и должностным окладам с учетом повышений, предусмотренных законодательством, в расчете на одного работника за фактически отработанное время в отчетном периоде по организации в целом.</w:t>
      </w:r>
      <w:r w:rsidR="0010220E" w:rsidRPr="00BE6A2E">
        <w:rPr>
          <w:rStyle w:val="a5"/>
          <w:rFonts w:ascii="Times New Roman" w:hAnsi="Times New Roman"/>
          <w:noProof/>
          <w:color w:val="000000"/>
          <w:sz w:val="28"/>
          <w:szCs w:val="28"/>
        </w:rPr>
        <w:footnoteReference w:id="13"/>
      </w:r>
    </w:p>
    <w:p w:rsidR="00722B98" w:rsidRPr="00BE6A2E" w:rsidRDefault="0085345F"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i/>
          <w:noProof/>
          <w:color w:val="000000"/>
          <w:sz w:val="28"/>
          <w:szCs w:val="28"/>
        </w:rPr>
        <w:t>К</w:t>
      </w:r>
      <w:r w:rsidR="00E3472B" w:rsidRPr="00BE6A2E">
        <w:rPr>
          <w:rFonts w:ascii="Times New Roman" w:hAnsi="Times New Roman"/>
          <w:i/>
          <w:noProof/>
          <w:color w:val="000000"/>
          <w:sz w:val="28"/>
          <w:szCs w:val="28"/>
        </w:rPr>
        <w:t>омпенсационные выплаты</w:t>
      </w:r>
      <w:r w:rsidR="00EE58E5" w:rsidRPr="00BE6A2E">
        <w:rPr>
          <w:rFonts w:ascii="Times New Roman" w:hAnsi="Times New Roman"/>
          <w:i/>
          <w:noProof/>
          <w:color w:val="000000"/>
          <w:sz w:val="28"/>
          <w:szCs w:val="28"/>
        </w:rPr>
        <w:t xml:space="preserve"> (</w:t>
      </w:r>
      <w:r w:rsidR="00722B98" w:rsidRPr="00BE6A2E">
        <w:rPr>
          <w:rFonts w:ascii="Times New Roman" w:hAnsi="Times New Roman"/>
          <w:i/>
          <w:noProof/>
          <w:color w:val="000000"/>
          <w:sz w:val="28"/>
          <w:szCs w:val="28"/>
        </w:rPr>
        <w:t>доплаты</w:t>
      </w:r>
      <w:r w:rsidR="00EE58E5" w:rsidRPr="00BE6A2E">
        <w:rPr>
          <w:rFonts w:ascii="Times New Roman" w:hAnsi="Times New Roman"/>
          <w:i/>
          <w:noProof/>
          <w:color w:val="000000"/>
          <w:sz w:val="28"/>
          <w:szCs w:val="28"/>
        </w:rPr>
        <w:t>)</w:t>
      </w:r>
      <w:r w:rsidR="00722B98" w:rsidRPr="00BE6A2E">
        <w:rPr>
          <w:rFonts w:ascii="Times New Roman" w:hAnsi="Times New Roman"/>
          <w:noProof/>
          <w:color w:val="000000"/>
          <w:sz w:val="28"/>
          <w:szCs w:val="28"/>
        </w:rPr>
        <w:t xml:space="preserve"> - денежные выплаты, призванные компенсировать воздействие на работника неблагоприятных факторов труда, обусловленных характером работы: за со</w:t>
      </w:r>
      <w:r w:rsidR="00875E39" w:rsidRPr="00BE6A2E">
        <w:rPr>
          <w:rFonts w:ascii="Times New Roman" w:hAnsi="Times New Roman"/>
          <w:noProof/>
          <w:color w:val="000000"/>
          <w:sz w:val="28"/>
          <w:szCs w:val="28"/>
        </w:rPr>
        <w:t>вмещение профессий (должностей);</w:t>
      </w:r>
      <w:r w:rsidR="00722B98" w:rsidRPr="00BE6A2E">
        <w:rPr>
          <w:rFonts w:ascii="Times New Roman" w:hAnsi="Times New Roman"/>
          <w:noProof/>
          <w:color w:val="000000"/>
          <w:sz w:val="28"/>
          <w:szCs w:val="28"/>
        </w:rPr>
        <w:t xml:space="preserve"> за расширении зоны обслуживания (увеличении </w:t>
      </w:r>
      <w:r w:rsidR="00722B98" w:rsidRPr="00BE6A2E">
        <w:rPr>
          <w:rFonts w:ascii="Times New Roman" w:hAnsi="Times New Roman"/>
          <w:noProof/>
          <w:color w:val="000000"/>
          <w:sz w:val="28"/>
          <w:szCs w:val="28"/>
        </w:rPr>
        <w:lastRenderedPageBreak/>
        <w:t>объема выполняемых работ);</w:t>
      </w:r>
      <w:r w:rsidR="00B21157" w:rsidRPr="00BE6A2E">
        <w:rPr>
          <w:rFonts w:ascii="Times New Roman" w:hAnsi="Times New Roman"/>
          <w:noProof/>
          <w:color w:val="000000"/>
          <w:sz w:val="28"/>
          <w:szCs w:val="28"/>
        </w:rPr>
        <w:t xml:space="preserve"> </w:t>
      </w:r>
      <w:r w:rsidR="00722B98" w:rsidRPr="00BE6A2E">
        <w:rPr>
          <w:rFonts w:ascii="Times New Roman" w:hAnsi="Times New Roman"/>
          <w:noProof/>
          <w:color w:val="000000"/>
          <w:sz w:val="28"/>
          <w:szCs w:val="28"/>
        </w:rPr>
        <w:t>за выполнении обязанностей временно отсутствующего работника;</w:t>
      </w:r>
      <w:r w:rsidR="00B21157" w:rsidRPr="00BE6A2E">
        <w:rPr>
          <w:rFonts w:ascii="Times New Roman" w:hAnsi="Times New Roman"/>
          <w:noProof/>
          <w:color w:val="000000"/>
          <w:sz w:val="28"/>
          <w:szCs w:val="28"/>
        </w:rPr>
        <w:t xml:space="preserve"> </w:t>
      </w:r>
      <w:r w:rsidR="00722B98" w:rsidRPr="00BE6A2E">
        <w:rPr>
          <w:rFonts w:ascii="Times New Roman" w:hAnsi="Times New Roman"/>
          <w:noProof/>
          <w:color w:val="000000"/>
          <w:sz w:val="28"/>
          <w:szCs w:val="28"/>
        </w:rPr>
        <w:t>за работу в ночное время;</w:t>
      </w:r>
      <w:r w:rsidR="00B21157" w:rsidRPr="00BE6A2E">
        <w:rPr>
          <w:rFonts w:ascii="Times New Roman" w:hAnsi="Times New Roman"/>
          <w:noProof/>
          <w:color w:val="000000"/>
          <w:sz w:val="28"/>
          <w:szCs w:val="28"/>
        </w:rPr>
        <w:t xml:space="preserve"> </w:t>
      </w:r>
      <w:r w:rsidR="00722B98" w:rsidRPr="00BE6A2E">
        <w:rPr>
          <w:rFonts w:ascii="Times New Roman" w:hAnsi="Times New Roman"/>
          <w:noProof/>
          <w:color w:val="000000"/>
          <w:sz w:val="28"/>
          <w:szCs w:val="28"/>
        </w:rPr>
        <w:t>за ненормированный рабочий день водителям служебных автомобилей;</w:t>
      </w:r>
      <w:r w:rsidR="00B21157" w:rsidRPr="00BE6A2E">
        <w:rPr>
          <w:rFonts w:ascii="Times New Roman" w:hAnsi="Times New Roman"/>
          <w:noProof/>
          <w:color w:val="000000"/>
          <w:sz w:val="28"/>
          <w:szCs w:val="28"/>
        </w:rPr>
        <w:t xml:space="preserve"> </w:t>
      </w:r>
      <w:r w:rsidR="00722B98" w:rsidRPr="00BE6A2E">
        <w:rPr>
          <w:rFonts w:ascii="Times New Roman" w:hAnsi="Times New Roman"/>
          <w:noProof/>
          <w:color w:val="000000"/>
          <w:sz w:val="28"/>
          <w:szCs w:val="28"/>
        </w:rPr>
        <w:t>за руководство бригадой;</w:t>
      </w:r>
      <w:r w:rsidR="00B21157" w:rsidRPr="00BE6A2E">
        <w:rPr>
          <w:rFonts w:ascii="Times New Roman" w:hAnsi="Times New Roman"/>
          <w:noProof/>
          <w:color w:val="000000"/>
          <w:sz w:val="28"/>
          <w:szCs w:val="28"/>
        </w:rPr>
        <w:t xml:space="preserve"> </w:t>
      </w:r>
      <w:r w:rsidR="00722B98" w:rsidRPr="00BE6A2E">
        <w:rPr>
          <w:rFonts w:ascii="Times New Roman" w:hAnsi="Times New Roman"/>
          <w:noProof/>
          <w:color w:val="000000"/>
          <w:sz w:val="28"/>
          <w:szCs w:val="28"/>
        </w:rPr>
        <w:t>за заведование;</w:t>
      </w:r>
      <w:r w:rsidR="00B21157" w:rsidRPr="00BE6A2E">
        <w:rPr>
          <w:rFonts w:ascii="Times New Roman" w:hAnsi="Times New Roman"/>
          <w:noProof/>
          <w:color w:val="000000"/>
          <w:sz w:val="28"/>
          <w:szCs w:val="28"/>
        </w:rPr>
        <w:t xml:space="preserve"> </w:t>
      </w:r>
      <w:r w:rsidR="00722B98" w:rsidRPr="00BE6A2E">
        <w:rPr>
          <w:rFonts w:ascii="Times New Roman" w:hAnsi="Times New Roman"/>
          <w:noProof/>
          <w:color w:val="000000"/>
          <w:sz w:val="28"/>
          <w:szCs w:val="28"/>
        </w:rPr>
        <w:t>за работу во вредных условиях труда;</w:t>
      </w:r>
      <w:r w:rsidR="00B21157" w:rsidRPr="00BE6A2E">
        <w:rPr>
          <w:rFonts w:ascii="Times New Roman" w:hAnsi="Times New Roman"/>
          <w:noProof/>
          <w:color w:val="000000"/>
          <w:sz w:val="28"/>
          <w:szCs w:val="28"/>
        </w:rPr>
        <w:t xml:space="preserve"> </w:t>
      </w:r>
      <w:r w:rsidR="00722B98" w:rsidRPr="00BE6A2E">
        <w:rPr>
          <w:rFonts w:ascii="Times New Roman" w:hAnsi="Times New Roman"/>
          <w:noProof/>
          <w:color w:val="000000"/>
          <w:sz w:val="28"/>
          <w:szCs w:val="28"/>
        </w:rPr>
        <w:t>за разделение рабочего дня на части;</w:t>
      </w:r>
      <w:r w:rsidR="00B21157" w:rsidRPr="00BE6A2E">
        <w:rPr>
          <w:rFonts w:ascii="Times New Roman" w:hAnsi="Times New Roman"/>
          <w:noProof/>
          <w:color w:val="000000"/>
          <w:sz w:val="28"/>
          <w:szCs w:val="28"/>
        </w:rPr>
        <w:t xml:space="preserve"> </w:t>
      </w:r>
      <w:r w:rsidR="00722B98" w:rsidRPr="00BE6A2E">
        <w:rPr>
          <w:rFonts w:ascii="Times New Roman" w:hAnsi="Times New Roman"/>
          <w:noProof/>
          <w:color w:val="000000"/>
          <w:sz w:val="28"/>
          <w:szCs w:val="28"/>
        </w:rPr>
        <w:t>за разъездной характер работы;</w:t>
      </w:r>
      <w:r w:rsidR="00B21157" w:rsidRPr="00BE6A2E">
        <w:rPr>
          <w:rFonts w:ascii="Times New Roman" w:hAnsi="Times New Roman"/>
          <w:noProof/>
          <w:color w:val="000000"/>
          <w:sz w:val="28"/>
          <w:szCs w:val="28"/>
        </w:rPr>
        <w:t xml:space="preserve"> </w:t>
      </w:r>
      <w:r w:rsidRPr="00BE6A2E">
        <w:rPr>
          <w:rFonts w:ascii="Times New Roman" w:hAnsi="Times New Roman"/>
          <w:noProof/>
          <w:color w:val="000000"/>
          <w:sz w:val="28"/>
          <w:szCs w:val="28"/>
        </w:rPr>
        <w:t>за постоянную работу в пути.</w:t>
      </w:r>
    </w:p>
    <w:p w:rsidR="00945EA2" w:rsidRPr="00BE6A2E" w:rsidRDefault="00875E39"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Согласно пункту 7 части</w:t>
      </w:r>
      <w:r w:rsidR="00945EA2" w:rsidRPr="00BE6A2E">
        <w:rPr>
          <w:rFonts w:ascii="Times New Roman" w:hAnsi="Times New Roman"/>
          <w:noProof/>
          <w:color w:val="000000"/>
          <w:sz w:val="28"/>
          <w:szCs w:val="28"/>
        </w:rPr>
        <w:t xml:space="preserve"> 2 ст</w:t>
      </w:r>
      <w:r w:rsidRPr="00BE6A2E">
        <w:rPr>
          <w:rFonts w:ascii="Times New Roman" w:hAnsi="Times New Roman"/>
          <w:noProof/>
          <w:color w:val="000000"/>
          <w:sz w:val="28"/>
          <w:szCs w:val="28"/>
        </w:rPr>
        <w:t>атьи</w:t>
      </w:r>
      <w:r w:rsidR="00945EA2" w:rsidRPr="00BE6A2E">
        <w:rPr>
          <w:rFonts w:ascii="Times New Roman" w:hAnsi="Times New Roman"/>
          <w:noProof/>
          <w:color w:val="000000"/>
          <w:sz w:val="28"/>
          <w:szCs w:val="28"/>
        </w:rPr>
        <w:t xml:space="preserve"> 19 ТК трудовой договор с работником должен содержать в качестве обязательных условия оплаты труда (в том числе размер тарифной ставки (оклада) работника, доплаты, надбавки и поощрительные выплаты). При этом если размер тарифной ставки (оклада) на момент приема на работу должен быть прямо определен в трудовом договоре, то сведения о доплатах, надбавках и премиях могут быть указаны без определения конкретного размера. Но они должны быть обязательно поименованы в трудовом договоре.</w:t>
      </w:r>
    </w:p>
    <w:p w:rsidR="009A25FB" w:rsidRPr="00BE6A2E" w:rsidRDefault="00945EA2"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Таким образом, при установлении компенсирующих и стимулирующих выплат просто ссылка на локальные нормативные правовые акты - положения об оплате труда, о премировании работников - не допускается, поскольку сами выплаты (их размеры) должны прямо прописываться в трудовом договоре.</w:t>
      </w:r>
      <w:r w:rsidRPr="00BE6A2E">
        <w:rPr>
          <w:rStyle w:val="a5"/>
          <w:rFonts w:ascii="Times New Roman" w:hAnsi="Times New Roman"/>
          <w:noProof/>
          <w:color w:val="000000"/>
          <w:sz w:val="28"/>
          <w:szCs w:val="28"/>
        </w:rPr>
        <w:footnoteReference w:id="14"/>
      </w:r>
      <w:r w:rsidRPr="00BE6A2E">
        <w:rPr>
          <w:rFonts w:ascii="Times New Roman" w:hAnsi="Times New Roman"/>
          <w:noProof/>
          <w:color w:val="000000"/>
          <w:sz w:val="28"/>
          <w:szCs w:val="28"/>
        </w:rPr>
        <w:t xml:space="preserve"> </w:t>
      </w:r>
      <w:r w:rsidR="0085345F" w:rsidRPr="00BE6A2E">
        <w:rPr>
          <w:rFonts w:ascii="Times New Roman" w:hAnsi="Times New Roman"/>
          <w:noProof/>
          <w:color w:val="000000"/>
          <w:sz w:val="28"/>
          <w:szCs w:val="28"/>
        </w:rPr>
        <w:t>О</w:t>
      </w:r>
      <w:r w:rsidR="009A25FB" w:rsidRPr="00BE6A2E">
        <w:rPr>
          <w:rFonts w:ascii="Times New Roman" w:hAnsi="Times New Roman"/>
          <w:noProof/>
          <w:color w:val="000000"/>
          <w:sz w:val="28"/>
          <w:szCs w:val="28"/>
        </w:rPr>
        <w:t>сновны</w:t>
      </w:r>
      <w:r w:rsidR="0085345F" w:rsidRPr="00BE6A2E">
        <w:rPr>
          <w:rFonts w:ascii="Times New Roman" w:hAnsi="Times New Roman"/>
          <w:noProof/>
          <w:color w:val="000000"/>
          <w:sz w:val="28"/>
          <w:szCs w:val="28"/>
        </w:rPr>
        <w:t>е нормативные правовые акты</w:t>
      </w:r>
      <w:r w:rsidR="009A25FB" w:rsidRPr="00BE6A2E">
        <w:rPr>
          <w:rFonts w:ascii="Times New Roman" w:hAnsi="Times New Roman"/>
          <w:noProof/>
          <w:color w:val="000000"/>
          <w:sz w:val="28"/>
          <w:szCs w:val="28"/>
        </w:rPr>
        <w:t>, регулирующи</w:t>
      </w:r>
      <w:r w:rsidR="0085345F" w:rsidRPr="00BE6A2E">
        <w:rPr>
          <w:rFonts w:ascii="Times New Roman" w:hAnsi="Times New Roman"/>
          <w:noProof/>
          <w:color w:val="000000"/>
          <w:sz w:val="28"/>
          <w:szCs w:val="28"/>
        </w:rPr>
        <w:t>е</w:t>
      </w:r>
      <w:r w:rsidR="009A25FB" w:rsidRPr="00BE6A2E">
        <w:rPr>
          <w:rFonts w:ascii="Times New Roman" w:hAnsi="Times New Roman"/>
          <w:noProof/>
          <w:color w:val="000000"/>
          <w:sz w:val="28"/>
          <w:szCs w:val="28"/>
        </w:rPr>
        <w:t xml:space="preserve"> вопросы надтарифной части заработной платы, </w:t>
      </w:r>
      <w:r w:rsidR="0085345F" w:rsidRPr="00BE6A2E">
        <w:rPr>
          <w:rFonts w:ascii="Times New Roman" w:hAnsi="Times New Roman"/>
          <w:noProof/>
          <w:color w:val="000000"/>
          <w:sz w:val="28"/>
          <w:szCs w:val="28"/>
        </w:rPr>
        <w:t>указаны в Приложении 2.</w:t>
      </w:r>
    </w:p>
    <w:p w:rsidR="00F61268" w:rsidRPr="00BE6A2E" w:rsidRDefault="00F61268" w:rsidP="00336AAF">
      <w:pPr>
        <w:spacing w:after="0" w:line="360" w:lineRule="auto"/>
        <w:ind w:firstLine="709"/>
        <w:jc w:val="both"/>
        <w:rPr>
          <w:rFonts w:ascii="Times New Roman" w:hAnsi="Times New Roman"/>
          <w:noProof/>
          <w:color w:val="000000"/>
          <w:sz w:val="28"/>
          <w:szCs w:val="28"/>
        </w:rPr>
      </w:pPr>
    </w:p>
    <w:p w:rsidR="00F61268" w:rsidRPr="00BE6A2E" w:rsidRDefault="00336AAF" w:rsidP="00336AAF">
      <w:pPr>
        <w:pStyle w:val="1"/>
        <w:spacing w:before="0" w:after="0" w:line="360" w:lineRule="auto"/>
        <w:ind w:firstLine="709"/>
        <w:jc w:val="both"/>
        <w:rPr>
          <w:rFonts w:ascii="Times New Roman" w:hAnsi="Times New Roman"/>
          <w:b w:val="0"/>
          <w:noProof/>
          <w:color w:val="000000"/>
          <w:sz w:val="28"/>
        </w:rPr>
      </w:pPr>
      <w:bookmarkStart w:id="5" w:name="_Toc260505347"/>
      <w:r w:rsidRPr="00BE6A2E">
        <w:rPr>
          <w:rFonts w:ascii="Times New Roman" w:hAnsi="Times New Roman"/>
          <w:b w:val="0"/>
          <w:noProof/>
          <w:color w:val="000000"/>
          <w:sz w:val="28"/>
        </w:rPr>
        <w:br w:type="page"/>
      </w:r>
      <w:r w:rsidR="00F61268" w:rsidRPr="00BE6A2E">
        <w:rPr>
          <w:rFonts w:ascii="Times New Roman" w:hAnsi="Times New Roman"/>
          <w:b w:val="0"/>
          <w:noProof/>
          <w:color w:val="000000"/>
          <w:sz w:val="28"/>
        </w:rPr>
        <w:lastRenderedPageBreak/>
        <w:t>Глава 2. Тарифная система оплаты труда в Беларуси и за рубежом</w:t>
      </w:r>
      <w:bookmarkEnd w:id="5"/>
    </w:p>
    <w:p w:rsidR="00336AAF" w:rsidRPr="00BE6A2E" w:rsidRDefault="00336AAF" w:rsidP="00336AAF">
      <w:pPr>
        <w:pStyle w:val="1"/>
        <w:spacing w:before="0" w:after="0" w:line="360" w:lineRule="auto"/>
        <w:ind w:firstLine="709"/>
        <w:jc w:val="both"/>
        <w:rPr>
          <w:rFonts w:ascii="Times New Roman" w:hAnsi="Times New Roman"/>
          <w:b w:val="0"/>
          <w:noProof/>
          <w:color w:val="000000"/>
          <w:sz w:val="28"/>
        </w:rPr>
      </w:pPr>
      <w:bookmarkStart w:id="6" w:name="_Toc260505348"/>
    </w:p>
    <w:p w:rsidR="00F61268" w:rsidRPr="00BE6A2E" w:rsidRDefault="00F61268" w:rsidP="00336AAF">
      <w:pPr>
        <w:pStyle w:val="1"/>
        <w:spacing w:before="0" w:after="0" w:line="360" w:lineRule="auto"/>
        <w:ind w:firstLine="709"/>
        <w:jc w:val="both"/>
        <w:rPr>
          <w:rFonts w:ascii="Times New Roman" w:hAnsi="Times New Roman"/>
          <w:b w:val="0"/>
          <w:noProof/>
          <w:color w:val="000000"/>
          <w:sz w:val="28"/>
        </w:rPr>
      </w:pPr>
      <w:r w:rsidRPr="00BE6A2E">
        <w:rPr>
          <w:rFonts w:ascii="Times New Roman" w:hAnsi="Times New Roman"/>
          <w:b w:val="0"/>
          <w:noProof/>
          <w:color w:val="000000"/>
          <w:sz w:val="28"/>
        </w:rPr>
        <w:t>2.1 Общая характеристика тарифной системы оплаты труда в Беларуси</w:t>
      </w:r>
      <w:bookmarkEnd w:id="6"/>
    </w:p>
    <w:p w:rsidR="00336AAF" w:rsidRPr="00BE6A2E" w:rsidRDefault="00336AAF" w:rsidP="00336AAF">
      <w:pPr>
        <w:spacing w:after="0" w:line="360" w:lineRule="auto"/>
        <w:ind w:firstLine="709"/>
        <w:jc w:val="both"/>
        <w:rPr>
          <w:rFonts w:ascii="Times New Roman" w:hAnsi="Times New Roman"/>
          <w:i/>
          <w:noProof/>
          <w:color w:val="000000"/>
          <w:sz w:val="28"/>
          <w:szCs w:val="28"/>
        </w:rPr>
      </w:pPr>
    </w:p>
    <w:p w:rsidR="00EE1F4C" w:rsidRPr="00BE6A2E" w:rsidRDefault="00EE1F4C"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i/>
          <w:noProof/>
          <w:color w:val="000000"/>
          <w:sz w:val="28"/>
          <w:szCs w:val="28"/>
        </w:rPr>
        <w:t>Тарифная система</w:t>
      </w:r>
      <w:r w:rsidRPr="00BE6A2E">
        <w:rPr>
          <w:rFonts w:ascii="Times New Roman" w:hAnsi="Times New Roman"/>
          <w:noProof/>
          <w:color w:val="000000"/>
          <w:sz w:val="28"/>
          <w:szCs w:val="28"/>
        </w:rPr>
        <w:t xml:space="preserve"> - совокупность нормативов, с помощью которых дифференцируется заработная плата работников в зависимости от их квалификации, условий и интенсивности труда, форм его оплаты.</w:t>
      </w:r>
      <w:r w:rsidRPr="00BE6A2E">
        <w:rPr>
          <w:rStyle w:val="a5"/>
          <w:rFonts w:ascii="Times New Roman" w:hAnsi="Times New Roman"/>
          <w:noProof/>
          <w:color w:val="000000"/>
          <w:sz w:val="28"/>
          <w:szCs w:val="28"/>
        </w:rPr>
        <w:footnoteReference w:id="15"/>
      </w:r>
    </w:p>
    <w:p w:rsidR="00F16659" w:rsidRPr="00BE6A2E" w:rsidRDefault="005C427D"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Стержнем тарифной системы в Республике Беларусь является Единая тарифная сетка работников Республики Беларусь, </w:t>
      </w:r>
      <w:r w:rsidR="00291585" w:rsidRPr="00BE6A2E">
        <w:rPr>
          <w:rFonts w:ascii="Times New Roman" w:hAnsi="Times New Roman"/>
          <w:noProof/>
          <w:color w:val="000000"/>
          <w:sz w:val="28"/>
          <w:szCs w:val="28"/>
        </w:rPr>
        <w:t>утвержденная постановлением Министерства труда и социальной защиты Республики Беларусь от 23 марта 2001 г. N 21</w:t>
      </w:r>
      <w:r w:rsidRPr="00BE6A2E">
        <w:rPr>
          <w:rFonts w:ascii="Times New Roman" w:hAnsi="Times New Roman"/>
          <w:noProof/>
          <w:color w:val="000000"/>
          <w:sz w:val="28"/>
          <w:szCs w:val="28"/>
        </w:rPr>
        <w:t>. ЕТС</w:t>
      </w:r>
      <w:r w:rsidR="00F16659" w:rsidRPr="00BE6A2E">
        <w:rPr>
          <w:rFonts w:ascii="Times New Roman" w:hAnsi="Times New Roman"/>
          <w:noProof/>
          <w:color w:val="000000"/>
          <w:sz w:val="28"/>
          <w:szCs w:val="28"/>
        </w:rPr>
        <w:t>, являясь инструментом тарифного нормирования оплаты труда работников, представляет собой систему тарифных разрядов</w:t>
      </w:r>
      <w:r w:rsidR="00291585" w:rsidRPr="00BE6A2E">
        <w:rPr>
          <w:rFonts w:ascii="Times New Roman" w:hAnsi="Times New Roman"/>
          <w:noProof/>
          <w:color w:val="000000"/>
          <w:sz w:val="28"/>
          <w:szCs w:val="28"/>
        </w:rPr>
        <w:t xml:space="preserve"> (их всего 27)</w:t>
      </w:r>
      <w:r w:rsidR="00F16659" w:rsidRPr="00BE6A2E">
        <w:rPr>
          <w:rFonts w:ascii="Times New Roman" w:hAnsi="Times New Roman"/>
          <w:noProof/>
          <w:color w:val="000000"/>
          <w:sz w:val="28"/>
          <w:szCs w:val="28"/>
        </w:rPr>
        <w:t xml:space="preserve"> и соответствующих им тарифных коэффициентов. Разряды ЕТС отражают сложность выполняемых работ (функций).</w:t>
      </w:r>
    </w:p>
    <w:p w:rsidR="00291585" w:rsidRPr="00BE6A2E" w:rsidRDefault="00291585"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Декретом Президента Республики Беларусь от 18 июля 2002 г. N 17 «О некоторых вопросах регулирования труда работников»</w:t>
      </w:r>
      <w:r w:rsidR="00775304" w:rsidRPr="00BE6A2E">
        <w:rPr>
          <w:rFonts w:ascii="Times New Roman" w:hAnsi="Times New Roman"/>
          <w:noProof/>
          <w:color w:val="000000"/>
          <w:sz w:val="28"/>
          <w:szCs w:val="28"/>
        </w:rPr>
        <w:t xml:space="preserve"> (далее – Декрет № 17)</w:t>
      </w:r>
      <w:r w:rsidRPr="00BE6A2E">
        <w:rPr>
          <w:rFonts w:ascii="Times New Roman" w:hAnsi="Times New Roman"/>
          <w:noProof/>
          <w:color w:val="000000"/>
          <w:sz w:val="28"/>
          <w:szCs w:val="28"/>
        </w:rPr>
        <w:t xml:space="preserve"> установлено обязательное применение ЕТС для исчисления заработной платы: </w:t>
      </w:r>
      <w:r w:rsidRPr="00BE6A2E">
        <w:rPr>
          <w:rFonts w:ascii="Times New Roman" w:hAnsi="Times New Roman"/>
          <w:i/>
          <w:noProof/>
          <w:color w:val="000000"/>
          <w:sz w:val="28"/>
          <w:szCs w:val="28"/>
        </w:rPr>
        <w:t>«оплата труда работников, нанимателями которых являются коммерческие организации и индивидуальные предприниматели, осуществляется в порядке, определяемом коллективным договором, соглашением или нанимателем, в зависимости от сложности и условий труда этих работников, их квалификации на основе Единой тарифной сетки работников Республики Беларусь.»</w:t>
      </w:r>
    </w:p>
    <w:p w:rsidR="00F16659" w:rsidRPr="00BE6A2E" w:rsidRDefault="00F16659"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В целях обеспечения единого подхода к применению ЕТС постановлением Министерства труда и социальной защиты Республики </w:t>
      </w:r>
      <w:r w:rsidRPr="00BE6A2E">
        <w:rPr>
          <w:rFonts w:ascii="Times New Roman" w:hAnsi="Times New Roman"/>
          <w:noProof/>
          <w:color w:val="000000"/>
          <w:sz w:val="28"/>
          <w:szCs w:val="28"/>
        </w:rPr>
        <w:lastRenderedPageBreak/>
        <w:t>Беларусь от 20 сентября 2002 г. N 123 утверждена Инструкция о порядке применения Единой тарифной сетки работников Республики Беларусь (</w:t>
      </w:r>
      <w:r w:rsidR="00F6505B" w:rsidRPr="00BE6A2E">
        <w:rPr>
          <w:rFonts w:ascii="Times New Roman" w:hAnsi="Times New Roman"/>
          <w:noProof/>
          <w:color w:val="000000"/>
          <w:sz w:val="28"/>
          <w:szCs w:val="28"/>
        </w:rPr>
        <w:t>Инструкция № 123</w:t>
      </w:r>
      <w:r w:rsidRPr="00BE6A2E">
        <w:rPr>
          <w:rFonts w:ascii="Times New Roman" w:hAnsi="Times New Roman"/>
          <w:noProof/>
          <w:color w:val="000000"/>
          <w:sz w:val="28"/>
          <w:szCs w:val="28"/>
        </w:rPr>
        <w:t>).</w:t>
      </w:r>
    </w:p>
    <w:p w:rsidR="00F16659" w:rsidRPr="00BE6A2E" w:rsidRDefault="00F16659"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Инструкция </w:t>
      </w:r>
      <w:r w:rsidR="00F6505B" w:rsidRPr="00BE6A2E">
        <w:rPr>
          <w:rFonts w:ascii="Times New Roman" w:hAnsi="Times New Roman"/>
          <w:noProof/>
          <w:color w:val="000000"/>
          <w:sz w:val="28"/>
          <w:szCs w:val="28"/>
        </w:rPr>
        <w:t>№ 123</w:t>
      </w:r>
      <w:r w:rsidRPr="00BE6A2E">
        <w:rPr>
          <w:rFonts w:ascii="Times New Roman" w:hAnsi="Times New Roman"/>
          <w:noProof/>
          <w:color w:val="000000"/>
          <w:sz w:val="28"/>
          <w:szCs w:val="28"/>
        </w:rPr>
        <w:t xml:space="preserve"> определяет механизм дифференциации и регулирования тарифной части заработной платы работников, нанимателями которых являются коммерческие организации и </w:t>
      </w:r>
      <w:r w:rsidR="007E5FEC" w:rsidRPr="00BE6A2E">
        <w:rPr>
          <w:rFonts w:ascii="Times New Roman" w:hAnsi="Times New Roman"/>
          <w:noProof/>
          <w:color w:val="000000"/>
          <w:sz w:val="28"/>
          <w:szCs w:val="28"/>
        </w:rPr>
        <w:t>индивидуальные предприниматели</w:t>
      </w:r>
      <w:r w:rsidRPr="00BE6A2E">
        <w:rPr>
          <w:rFonts w:ascii="Times New Roman" w:hAnsi="Times New Roman"/>
          <w:noProof/>
          <w:color w:val="000000"/>
          <w:sz w:val="28"/>
          <w:szCs w:val="28"/>
        </w:rPr>
        <w:t>.</w:t>
      </w:r>
    </w:p>
    <w:p w:rsidR="003F3ABC" w:rsidRPr="00BE6A2E" w:rsidRDefault="003F3ABC"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i/>
          <w:noProof/>
          <w:color w:val="000000"/>
          <w:sz w:val="28"/>
          <w:szCs w:val="28"/>
        </w:rPr>
        <w:t>Тарифная сетка</w:t>
      </w:r>
      <w:r w:rsidRPr="00BE6A2E">
        <w:rPr>
          <w:rFonts w:ascii="Times New Roman" w:hAnsi="Times New Roman"/>
          <w:noProof/>
          <w:color w:val="000000"/>
          <w:sz w:val="28"/>
          <w:szCs w:val="28"/>
        </w:rPr>
        <w:t xml:space="preserve"> – шкала соотношения тарифных разрядов и присвоенных им тарифных коэффициентов.</w:t>
      </w:r>
    </w:p>
    <w:p w:rsidR="003F3ABC" w:rsidRPr="00BE6A2E" w:rsidRDefault="003F3ABC"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i/>
          <w:noProof/>
          <w:color w:val="000000"/>
          <w:sz w:val="28"/>
          <w:szCs w:val="28"/>
        </w:rPr>
        <w:t>Тарифный разряд</w:t>
      </w:r>
      <w:r w:rsidRPr="00BE6A2E">
        <w:rPr>
          <w:rFonts w:ascii="Times New Roman" w:hAnsi="Times New Roman"/>
          <w:noProof/>
          <w:color w:val="000000"/>
          <w:sz w:val="28"/>
          <w:szCs w:val="28"/>
        </w:rPr>
        <w:t xml:space="preserve"> – величина, отражающая слож</w:t>
      </w:r>
      <w:r w:rsidR="00241EF8" w:rsidRPr="00BE6A2E">
        <w:rPr>
          <w:rFonts w:ascii="Times New Roman" w:hAnsi="Times New Roman"/>
          <w:noProof/>
          <w:color w:val="000000"/>
          <w:sz w:val="28"/>
          <w:szCs w:val="28"/>
        </w:rPr>
        <w:t>н</w:t>
      </w:r>
      <w:r w:rsidRPr="00BE6A2E">
        <w:rPr>
          <w:rFonts w:ascii="Times New Roman" w:hAnsi="Times New Roman"/>
          <w:noProof/>
          <w:color w:val="000000"/>
          <w:sz w:val="28"/>
          <w:szCs w:val="28"/>
        </w:rPr>
        <w:t xml:space="preserve">ость труда и уровень квалификации работника. </w:t>
      </w:r>
      <w:r w:rsidR="00241EF8" w:rsidRPr="00BE6A2E">
        <w:rPr>
          <w:rFonts w:ascii="Times New Roman" w:hAnsi="Times New Roman"/>
          <w:noProof/>
          <w:color w:val="000000"/>
          <w:sz w:val="28"/>
          <w:szCs w:val="28"/>
        </w:rPr>
        <w:t xml:space="preserve">Тарифный разряд зависит от уровня квалификации, теоретических и практических знаний, степени сложности выполняемых работ (обязанностей) и ответственности. </w:t>
      </w:r>
      <w:r w:rsidRPr="00BE6A2E">
        <w:rPr>
          <w:rFonts w:ascii="Times New Roman" w:hAnsi="Times New Roman"/>
          <w:noProof/>
          <w:color w:val="000000"/>
          <w:sz w:val="28"/>
          <w:szCs w:val="28"/>
        </w:rPr>
        <w:t>Тарифный разряд присваивается каждой производственной операции, каждой работе. Квалификационный разряд – величина, отражающая уровень профессиональной подготовки работника.</w:t>
      </w:r>
    </w:p>
    <w:p w:rsidR="003F3ABC" w:rsidRPr="00BE6A2E" w:rsidRDefault="00241EF8"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i/>
          <w:noProof/>
          <w:color w:val="000000"/>
          <w:sz w:val="28"/>
          <w:szCs w:val="28"/>
        </w:rPr>
        <w:t>Тарифная ставка (оклад)</w:t>
      </w:r>
      <w:r w:rsidRPr="00BE6A2E">
        <w:rPr>
          <w:rFonts w:ascii="Times New Roman" w:hAnsi="Times New Roman"/>
          <w:noProof/>
          <w:color w:val="000000"/>
          <w:sz w:val="28"/>
          <w:szCs w:val="28"/>
        </w:rPr>
        <w:t xml:space="preserve"> – это фиксированный размер оплаты труда работника за выполнение нормы труда (трудовых обязанностей) определенной сложности (квалификации) за единицу рабочего времени (час, день, месяц).</w:t>
      </w:r>
      <w:r w:rsidRPr="00BE6A2E">
        <w:rPr>
          <w:rStyle w:val="a5"/>
          <w:rFonts w:ascii="Times New Roman" w:hAnsi="Times New Roman"/>
          <w:noProof/>
          <w:color w:val="000000"/>
          <w:sz w:val="28"/>
          <w:szCs w:val="28"/>
        </w:rPr>
        <w:footnoteReference w:id="16"/>
      </w:r>
    </w:p>
    <w:p w:rsidR="00F16659" w:rsidRPr="00BE6A2E" w:rsidRDefault="00F16659"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На основе ЕТС с использованием </w:t>
      </w:r>
      <w:r w:rsidR="00241EF8" w:rsidRPr="00BE6A2E">
        <w:rPr>
          <w:rFonts w:ascii="Times New Roman" w:hAnsi="Times New Roman"/>
          <w:i/>
          <w:noProof/>
          <w:color w:val="000000"/>
          <w:sz w:val="28"/>
          <w:szCs w:val="28"/>
        </w:rPr>
        <w:t>тарифно-квалификационных справочников</w:t>
      </w:r>
      <w:r w:rsidR="00241EF8" w:rsidRPr="00BE6A2E">
        <w:rPr>
          <w:rFonts w:ascii="Times New Roman" w:hAnsi="Times New Roman"/>
          <w:noProof/>
          <w:color w:val="000000"/>
          <w:sz w:val="28"/>
          <w:szCs w:val="28"/>
        </w:rPr>
        <w:t xml:space="preserve"> – </w:t>
      </w:r>
      <w:r w:rsidRPr="00BE6A2E">
        <w:rPr>
          <w:rFonts w:ascii="Times New Roman" w:hAnsi="Times New Roman"/>
          <w:noProof/>
          <w:color w:val="000000"/>
          <w:sz w:val="28"/>
          <w:szCs w:val="28"/>
        </w:rPr>
        <w:t>Единого квалификационного справочника должностей служащих (далее - ЕКСД), Единого тарифно-квалификационного справочника работ и профессий рабочих (далее - ЕТКС), иных квалификационных справочников, утверждаемых в установленном порядке,</w:t>
      </w:r>
      <w:r w:rsidR="00241EF8" w:rsidRPr="00BE6A2E">
        <w:rPr>
          <w:rFonts w:ascii="Times New Roman" w:hAnsi="Times New Roman"/>
          <w:noProof/>
          <w:color w:val="000000"/>
          <w:sz w:val="28"/>
          <w:szCs w:val="28"/>
        </w:rPr>
        <w:t xml:space="preserve"> – </w:t>
      </w:r>
      <w:r w:rsidRPr="00BE6A2E">
        <w:rPr>
          <w:rFonts w:ascii="Times New Roman" w:hAnsi="Times New Roman"/>
          <w:noProof/>
          <w:color w:val="000000"/>
          <w:sz w:val="28"/>
          <w:szCs w:val="28"/>
        </w:rPr>
        <w:t xml:space="preserve">устанавливается </w:t>
      </w:r>
      <w:r w:rsidRPr="00BE6A2E">
        <w:rPr>
          <w:rFonts w:ascii="Times New Roman" w:hAnsi="Times New Roman"/>
          <w:i/>
          <w:noProof/>
          <w:color w:val="000000"/>
          <w:sz w:val="28"/>
          <w:szCs w:val="28"/>
        </w:rPr>
        <w:t>тарификация должностей, профессий, выполняемых работ</w:t>
      </w:r>
      <w:r w:rsidR="00241EF8" w:rsidRPr="00BE6A2E">
        <w:rPr>
          <w:rFonts w:ascii="Times New Roman" w:hAnsi="Times New Roman"/>
          <w:noProof/>
          <w:color w:val="000000"/>
          <w:sz w:val="28"/>
          <w:szCs w:val="28"/>
        </w:rPr>
        <w:t xml:space="preserve">, т.е. отнесение видов труда к тарифным разрядам или </w:t>
      </w:r>
      <w:r w:rsidR="00241EF8" w:rsidRPr="00BE6A2E">
        <w:rPr>
          <w:rFonts w:ascii="Times New Roman" w:hAnsi="Times New Roman"/>
          <w:noProof/>
          <w:color w:val="000000"/>
          <w:sz w:val="28"/>
          <w:szCs w:val="28"/>
        </w:rPr>
        <w:lastRenderedPageBreak/>
        <w:t>квалификационным категориям в зависимости от его сложности.</w:t>
      </w:r>
      <w:r w:rsidRPr="00BE6A2E">
        <w:rPr>
          <w:rFonts w:ascii="Times New Roman" w:hAnsi="Times New Roman"/>
          <w:noProof/>
          <w:color w:val="000000"/>
          <w:sz w:val="28"/>
          <w:szCs w:val="28"/>
        </w:rPr>
        <w:t xml:space="preserve"> Каждой должности служащего соответствуют свои функциональные обязанности, требования к знаниям и квалификационные требования, описание которых содержится в 35 выпусках ЕКСД. Работы и профессии рабочих, в свою очередь, представлены в 68 выпусках ЕТКС.</w:t>
      </w:r>
    </w:p>
    <w:p w:rsidR="00F16659" w:rsidRPr="00BE6A2E" w:rsidRDefault="00F16659"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Коэффициенты ЕТС показывают, во сколько раз тарифные ставки (тарифные оклады) работников второго и последующих разрядов выше </w:t>
      </w:r>
      <w:r w:rsidRPr="00BE6A2E">
        <w:rPr>
          <w:rFonts w:ascii="Times New Roman" w:hAnsi="Times New Roman"/>
          <w:i/>
          <w:noProof/>
          <w:color w:val="000000"/>
          <w:sz w:val="28"/>
          <w:szCs w:val="28"/>
        </w:rPr>
        <w:t>тарифной ставки первого разряда</w:t>
      </w:r>
      <w:r w:rsidRPr="00BE6A2E">
        <w:rPr>
          <w:rFonts w:ascii="Times New Roman" w:hAnsi="Times New Roman"/>
          <w:noProof/>
          <w:color w:val="000000"/>
          <w:sz w:val="28"/>
          <w:szCs w:val="28"/>
        </w:rPr>
        <w:t xml:space="preserve">. </w:t>
      </w:r>
    </w:p>
    <w:p w:rsidR="00F16659" w:rsidRPr="00BE6A2E" w:rsidRDefault="00F16659"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Тарифная ставка (тарифный оклад) работника, рассчитанная по ЕТС, определяется путем последовательного умножения тарифной ставки первого разряда, действующей у нанимателя, на тарифный коэффициент соответствующего тарифного разряда или кратный размер тарифной ставки первого разряда, установленный работнику по его профессии (должности), и на коэффициент повышения по технологическим видам работ, производствам, видам экономической деятельности и отраслям (далее - коэффициенты повышения) согласно приложению 2 к Инструкции </w:t>
      </w:r>
      <w:r w:rsidR="00284118" w:rsidRPr="00BE6A2E">
        <w:rPr>
          <w:rFonts w:ascii="Times New Roman" w:hAnsi="Times New Roman"/>
          <w:noProof/>
          <w:color w:val="000000"/>
          <w:sz w:val="28"/>
          <w:szCs w:val="28"/>
        </w:rPr>
        <w:t>№ 123</w:t>
      </w:r>
      <w:r w:rsidRPr="00BE6A2E">
        <w:rPr>
          <w:rFonts w:ascii="Times New Roman" w:hAnsi="Times New Roman"/>
          <w:noProof/>
          <w:color w:val="000000"/>
          <w:sz w:val="28"/>
          <w:szCs w:val="28"/>
        </w:rPr>
        <w:t>.</w:t>
      </w:r>
    </w:p>
    <w:p w:rsidR="00F16659" w:rsidRPr="00BE6A2E" w:rsidRDefault="00F16659"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Решение о применении коэффициента повышения принимается нанимателем самостоятельно. При этом коэффициенты повышения могут применяться для расчета тарифных окладов, рассчитанных по ЕТС, служащих соответствующих производственных структурных подразделений при условии, что они установлены не менее 50% рабочих, непосредственно занятых в этих подразделениях.</w:t>
      </w:r>
      <w:r w:rsidR="00284118" w:rsidRPr="00BE6A2E">
        <w:rPr>
          <w:rFonts w:ascii="Times New Roman" w:hAnsi="Times New Roman"/>
          <w:noProof/>
          <w:color w:val="000000"/>
          <w:sz w:val="28"/>
          <w:szCs w:val="28"/>
        </w:rPr>
        <w:t xml:space="preserve"> </w:t>
      </w:r>
      <w:r w:rsidRPr="00BE6A2E">
        <w:rPr>
          <w:rFonts w:ascii="Times New Roman" w:hAnsi="Times New Roman"/>
          <w:noProof/>
          <w:color w:val="000000"/>
          <w:sz w:val="28"/>
          <w:szCs w:val="28"/>
        </w:rPr>
        <w:t>Применение коэффициентов повышения не исключает установление нанимателем доплат работникам, занятым на работах с вредными и (или) опасными условиями труда, по результатам аттестации конкретных рабочих мест.</w:t>
      </w:r>
    </w:p>
    <w:p w:rsidR="00F16659" w:rsidRPr="00BE6A2E" w:rsidRDefault="00F16659"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Перечень профессий (должностей) работников, работ, по которым может предусматриваться применение коэффициентов повышения, а также порядок и условия их применения устанавливаются нанимателем в </w:t>
      </w:r>
      <w:r w:rsidRPr="00BE6A2E">
        <w:rPr>
          <w:rFonts w:ascii="Times New Roman" w:hAnsi="Times New Roman"/>
          <w:noProof/>
          <w:color w:val="000000"/>
          <w:sz w:val="28"/>
          <w:szCs w:val="28"/>
        </w:rPr>
        <w:lastRenderedPageBreak/>
        <w:t>локальном нормативном правовом акте (например, в Положении об оплате труда работников).</w:t>
      </w:r>
    </w:p>
    <w:p w:rsidR="00F16659" w:rsidRPr="00BE6A2E" w:rsidRDefault="00F16659"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В соответствии с пунктом 7 Инструкции </w:t>
      </w:r>
      <w:r w:rsidR="00284118" w:rsidRPr="00BE6A2E">
        <w:rPr>
          <w:rFonts w:ascii="Times New Roman" w:hAnsi="Times New Roman"/>
          <w:noProof/>
          <w:color w:val="000000"/>
          <w:sz w:val="28"/>
          <w:szCs w:val="28"/>
        </w:rPr>
        <w:t>№ 123</w:t>
      </w:r>
      <w:r w:rsidRPr="00BE6A2E">
        <w:rPr>
          <w:rFonts w:ascii="Times New Roman" w:hAnsi="Times New Roman"/>
          <w:noProof/>
          <w:color w:val="000000"/>
          <w:sz w:val="28"/>
          <w:szCs w:val="28"/>
        </w:rPr>
        <w:t xml:space="preserve"> наниматель с учетом финансовых возможностей может устанавливать работникам </w:t>
      </w:r>
      <w:r w:rsidRPr="00BE6A2E">
        <w:rPr>
          <w:rFonts w:ascii="Times New Roman" w:hAnsi="Times New Roman"/>
          <w:i/>
          <w:noProof/>
          <w:color w:val="000000"/>
          <w:sz w:val="28"/>
          <w:szCs w:val="28"/>
        </w:rPr>
        <w:t>повышения их тарифных ставок (окладов)</w:t>
      </w:r>
      <w:r w:rsidRPr="00BE6A2E">
        <w:rPr>
          <w:rFonts w:ascii="Times New Roman" w:hAnsi="Times New Roman"/>
          <w:noProof/>
          <w:color w:val="000000"/>
          <w:sz w:val="28"/>
          <w:szCs w:val="28"/>
        </w:rPr>
        <w:t>, а также сдельных расценок до 300% включительно, если больший размер не установлен законодательством.</w:t>
      </w:r>
    </w:p>
    <w:p w:rsidR="00F16659" w:rsidRPr="00BE6A2E" w:rsidRDefault="00F16659"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Порядок, условия и размеры повышения тарифных ставок (окладов) до 300% включительно устанавливаются нанимателем и предусматриваются в локальном нормативном правовом акте. Указанные повышения могут применяться по следующим основаниям:</w:t>
      </w:r>
    </w:p>
    <w:p w:rsidR="00F16659" w:rsidRPr="00BE6A2E" w:rsidRDefault="00F16659"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наличие присвоенной специалисту в установленном порядке квалификационной категории;</w:t>
      </w:r>
    </w:p>
    <w:p w:rsidR="00F16659" w:rsidRPr="00BE6A2E" w:rsidRDefault="00F16659"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применение производного наименования профессии (должности) "старший";</w:t>
      </w:r>
    </w:p>
    <w:p w:rsidR="00F16659" w:rsidRPr="00BE6A2E" w:rsidRDefault="00F16659"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участие в разработке и реализации инновационных проектов;</w:t>
      </w:r>
    </w:p>
    <w:p w:rsidR="00F16659" w:rsidRPr="00BE6A2E" w:rsidRDefault="00F16659"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проведение мероприятий по нормированию труда;</w:t>
      </w:r>
    </w:p>
    <w:p w:rsidR="00F16659" w:rsidRPr="00BE6A2E" w:rsidRDefault="00F16659"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личный вклад в эффективность работы организации;</w:t>
      </w:r>
    </w:p>
    <w:p w:rsidR="00F16659" w:rsidRPr="00BE6A2E" w:rsidRDefault="00F16659"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использование в работе дезинфицирующих средств;</w:t>
      </w:r>
    </w:p>
    <w:p w:rsidR="00F16659" w:rsidRPr="00BE6A2E" w:rsidRDefault="00F16659"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характер и специфика выполняемых работ и трудовых функций, в том числе работникам торговли, сельского хозяйства и др.;</w:t>
      </w:r>
    </w:p>
    <w:p w:rsidR="00F16659" w:rsidRPr="00BE6A2E" w:rsidRDefault="00F16659"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работа с обособленными подразделениями;</w:t>
      </w:r>
    </w:p>
    <w:p w:rsidR="00F16659" w:rsidRPr="00BE6A2E" w:rsidRDefault="00F16659"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руководство основными структурными подразделениями;</w:t>
      </w:r>
    </w:p>
    <w:p w:rsidR="00F16659" w:rsidRPr="00BE6A2E" w:rsidRDefault="00F16659"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работа на конвейере;</w:t>
      </w:r>
    </w:p>
    <w:p w:rsidR="00F16659" w:rsidRPr="00BE6A2E" w:rsidRDefault="00F16659"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другие основания (определяются нанимателем самостоятельно в зависимости от специфики деятельности организации, структурного подразделения, конкретного работника).</w:t>
      </w:r>
    </w:p>
    <w:p w:rsidR="00F16659" w:rsidRPr="00BE6A2E" w:rsidRDefault="00F16659"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Следует иметь в виду, что 300% - это ограничение по всей совокупности оснований, установленных нанимателем.</w:t>
      </w:r>
    </w:p>
    <w:p w:rsidR="00261BEB" w:rsidRPr="00BE6A2E" w:rsidRDefault="00F16659"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lastRenderedPageBreak/>
        <w:t xml:space="preserve">Конкретный процент повышения устанавливается работнику по совокупности оснований и предусматривается </w:t>
      </w:r>
      <w:r w:rsidR="00261BEB" w:rsidRPr="00BE6A2E">
        <w:rPr>
          <w:rFonts w:ascii="Times New Roman" w:hAnsi="Times New Roman"/>
          <w:noProof/>
          <w:color w:val="000000"/>
          <w:sz w:val="28"/>
          <w:szCs w:val="28"/>
        </w:rPr>
        <w:t>в трудовом договоре (контракте).</w:t>
      </w:r>
      <w:r w:rsidR="00261BEB" w:rsidRPr="00BE6A2E">
        <w:rPr>
          <w:rStyle w:val="a5"/>
          <w:rFonts w:ascii="Times New Roman" w:hAnsi="Times New Roman"/>
          <w:noProof/>
          <w:color w:val="000000"/>
          <w:sz w:val="28"/>
          <w:szCs w:val="28"/>
        </w:rPr>
        <w:footnoteReference w:id="17"/>
      </w:r>
    </w:p>
    <w:p w:rsidR="00D37897" w:rsidRPr="00BE6A2E" w:rsidRDefault="00D37897"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Кроме указанного в Инструкции </w:t>
      </w:r>
      <w:r w:rsidR="00284118" w:rsidRPr="00BE6A2E">
        <w:rPr>
          <w:rFonts w:ascii="Times New Roman" w:hAnsi="Times New Roman"/>
          <w:noProof/>
          <w:color w:val="000000"/>
          <w:sz w:val="28"/>
          <w:szCs w:val="28"/>
        </w:rPr>
        <w:t xml:space="preserve">№ 123 </w:t>
      </w:r>
      <w:r w:rsidRPr="00BE6A2E">
        <w:rPr>
          <w:rFonts w:ascii="Times New Roman" w:hAnsi="Times New Roman"/>
          <w:noProof/>
          <w:color w:val="000000"/>
          <w:sz w:val="28"/>
          <w:szCs w:val="28"/>
        </w:rPr>
        <w:t>повышения тарифной ставки до 300% законодательством установлены также:</w:t>
      </w:r>
    </w:p>
    <w:p w:rsidR="00D37897" w:rsidRPr="00BE6A2E" w:rsidRDefault="00261BEB"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1) </w:t>
      </w:r>
      <w:r w:rsidR="00D37897" w:rsidRPr="00BE6A2E">
        <w:rPr>
          <w:rFonts w:ascii="Times New Roman" w:hAnsi="Times New Roman"/>
          <w:noProof/>
          <w:color w:val="000000"/>
          <w:sz w:val="28"/>
          <w:szCs w:val="28"/>
        </w:rPr>
        <w:t xml:space="preserve">повышение </w:t>
      </w:r>
      <w:r w:rsidRPr="00BE6A2E">
        <w:rPr>
          <w:rFonts w:ascii="Times New Roman" w:hAnsi="Times New Roman"/>
          <w:noProof/>
          <w:color w:val="000000"/>
          <w:sz w:val="28"/>
          <w:szCs w:val="28"/>
        </w:rPr>
        <w:t>по п</w:t>
      </w:r>
      <w:r w:rsidR="00284118" w:rsidRPr="00BE6A2E">
        <w:rPr>
          <w:rFonts w:ascii="Times New Roman" w:hAnsi="Times New Roman"/>
          <w:noProof/>
          <w:color w:val="000000"/>
          <w:sz w:val="28"/>
          <w:szCs w:val="28"/>
        </w:rPr>
        <w:t>ункту</w:t>
      </w:r>
      <w:r w:rsidRPr="00BE6A2E">
        <w:rPr>
          <w:rFonts w:ascii="Times New Roman" w:hAnsi="Times New Roman"/>
          <w:noProof/>
          <w:color w:val="000000"/>
          <w:sz w:val="28"/>
          <w:szCs w:val="28"/>
        </w:rPr>
        <w:t xml:space="preserve"> 2.5 Декрета </w:t>
      </w:r>
      <w:r w:rsidR="00284118" w:rsidRPr="00BE6A2E">
        <w:rPr>
          <w:rFonts w:ascii="Times New Roman" w:hAnsi="Times New Roman"/>
          <w:noProof/>
          <w:color w:val="000000"/>
          <w:sz w:val="28"/>
          <w:szCs w:val="28"/>
        </w:rPr>
        <w:t>Президента Республики Беларусь от</w:t>
      </w:r>
      <w:r w:rsidR="007E00A4" w:rsidRPr="00BE6A2E">
        <w:rPr>
          <w:rFonts w:ascii="Times New Roman" w:hAnsi="Times New Roman"/>
          <w:noProof/>
          <w:color w:val="000000"/>
          <w:sz w:val="28"/>
          <w:szCs w:val="28"/>
        </w:rPr>
        <w:t xml:space="preserve"> 26 июля 1999 г. </w:t>
      </w:r>
      <w:r w:rsidR="00284118" w:rsidRPr="00BE6A2E">
        <w:rPr>
          <w:rFonts w:ascii="Times New Roman" w:hAnsi="Times New Roman"/>
          <w:noProof/>
          <w:color w:val="000000"/>
          <w:sz w:val="28"/>
          <w:szCs w:val="28"/>
        </w:rPr>
        <w:t xml:space="preserve">№ </w:t>
      </w:r>
      <w:r w:rsidRPr="00BE6A2E">
        <w:rPr>
          <w:rFonts w:ascii="Times New Roman" w:hAnsi="Times New Roman"/>
          <w:noProof/>
          <w:color w:val="000000"/>
          <w:sz w:val="28"/>
          <w:szCs w:val="28"/>
        </w:rPr>
        <w:t>29</w:t>
      </w:r>
      <w:r w:rsidR="007E00A4" w:rsidRPr="00BE6A2E">
        <w:rPr>
          <w:rFonts w:ascii="Times New Roman" w:hAnsi="Times New Roman"/>
          <w:noProof/>
          <w:color w:val="000000"/>
          <w:sz w:val="28"/>
          <w:szCs w:val="28"/>
        </w:rPr>
        <w:t xml:space="preserve"> «О дополнительных мерах по совершенствованию трудовых отношений, укреплению трудовой и исполнительской дисциплины» </w:t>
      </w:r>
      <w:r w:rsidRPr="00BE6A2E">
        <w:rPr>
          <w:rFonts w:ascii="Times New Roman" w:hAnsi="Times New Roman"/>
          <w:noProof/>
          <w:color w:val="000000"/>
          <w:sz w:val="28"/>
          <w:szCs w:val="28"/>
        </w:rPr>
        <w:t xml:space="preserve">до 50% </w:t>
      </w:r>
      <w:r w:rsidR="00D37897" w:rsidRPr="00BE6A2E">
        <w:rPr>
          <w:rFonts w:ascii="Times New Roman" w:hAnsi="Times New Roman"/>
          <w:noProof/>
          <w:color w:val="000000"/>
          <w:sz w:val="28"/>
          <w:szCs w:val="28"/>
        </w:rPr>
        <w:t>за работу по контракту</w:t>
      </w:r>
      <w:r w:rsidRPr="00BE6A2E">
        <w:rPr>
          <w:rFonts w:ascii="Times New Roman" w:hAnsi="Times New Roman"/>
          <w:noProof/>
          <w:color w:val="000000"/>
          <w:sz w:val="28"/>
          <w:szCs w:val="28"/>
        </w:rPr>
        <w:t xml:space="preserve"> (</w:t>
      </w:r>
      <w:r w:rsidR="001E5B58" w:rsidRPr="00BE6A2E">
        <w:rPr>
          <w:rFonts w:ascii="Times New Roman" w:hAnsi="Times New Roman"/>
          <w:noProof/>
          <w:color w:val="000000"/>
          <w:sz w:val="28"/>
          <w:szCs w:val="28"/>
        </w:rPr>
        <w:t>пункт</w:t>
      </w:r>
      <w:r w:rsidRPr="00BE6A2E">
        <w:rPr>
          <w:rFonts w:ascii="Times New Roman" w:hAnsi="Times New Roman"/>
          <w:noProof/>
          <w:color w:val="000000"/>
          <w:sz w:val="28"/>
          <w:szCs w:val="28"/>
        </w:rPr>
        <w:t xml:space="preserve"> 2 пост</w:t>
      </w:r>
      <w:r w:rsidR="001E5B58" w:rsidRPr="00BE6A2E">
        <w:rPr>
          <w:rFonts w:ascii="Times New Roman" w:hAnsi="Times New Roman"/>
          <w:noProof/>
          <w:color w:val="000000"/>
          <w:sz w:val="28"/>
          <w:szCs w:val="28"/>
        </w:rPr>
        <w:t>ановления</w:t>
      </w:r>
      <w:r w:rsidRPr="00BE6A2E">
        <w:rPr>
          <w:rFonts w:ascii="Times New Roman" w:hAnsi="Times New Roman"/>
          <w:noProof/>
          <w:color w:val="000000"/>
          <w:sz w:val="28"/>
          <w:szCs w:val="28"/>
        </w:rPr>
        <w:t xml:space="preserve"> С</w:t>
      </w:r>
      <w:r w:rsidR="001E5B58" w:rsidRPr="00BE6A2E">
        <w:rPr>
          <w:rFonts w:ascii="Times New Roman" w:hAnsi="Times New Roman"/>
          <w:noProof/>
          <w:color w:val="000000"/>
          <w:sz w:val="28"/>
          <w:szCs w:val="28"/>
        </w:rPr>
        <w:t>овета Министров Республики Беларусь от</w:t>
      </w:r>
      <w:r w:rsidR="007E00A4" w:rsidRPr="00BE6A2E">
        <w:rPr>
          <w:rFonts w:ascii="Times New Roman" w:hAnsi="Times New Roman"/>
          <w:noProof/>
          <w:color w:val="000000"/>
          <w:sz w:val="28"/>
          <w:szCs w:val="28"/>
        </w:rPr>
        <w:t xml:space="preserve"> 9 ноября</w:t>
      </w:r>
      <w:r w:rsidR="001E5B58" w:rsidRPr="00BE6A2E">
        <w:rPr>
          <w:rFonts w:ascii="Times New Roman" w:hAnsi="Times New Roman"/>
          <w:noProof/>
          <w:color w:val="000000"/>
          <w:sz w:val="28"/>
          <w:szCs w:val="28"/>
        </w:rPr>
        <w:t xml:space="preserve"> №</w:t>
      </w:r>
      <w:r w:rsidR="007E00A4" w:rsidRPr="00BE6A2E">
        <w:rPr>
          <w:rFonts w:ascii="Times New Roman" w:hAnsi="Times New Roman"/>
          <w:noProof/>
          <w:color w:val="000000"/>
          <w:sz w:val="28"/>
          <w:szCs w:val="28"/>
        </w:rPr>
        <w:t xml:space="preserve"> 1748 «О дополнительных мерах материального стимулирования высокопроизводительного и качественного труда» (далее – постановление № 1748)</w:t>
      </w:r>
      <w:r w:rsidRPr="00BE6A2E">
        <w:rPr>
          <w:rFonts w:ascii="Times New Roman" w:hAnsi="Times New Roman"/>
          <w:noProof/>
          <w:color w:val="000000"/>
          <w:sz w:val="28"/>
          <w:szCs w:val="28"/>
        </w:rPr>
        <w:t xml:space="preserve"> допускает </w:t>
      </w:r>
      <w:r w:rsidR="001E5B58" w:rsidRPr="00BE6A2E">
        <w:rPr>
          <w:rFonts w:ascii="Times New Roman" w:hAnsi="Times New Roman"/>
          <w:noProof/>
          <w:color w:val="000000"/>
          <w:sz w:val="28"/>
          <w:szCs w:val="28"/>
        </w:rPr>
        <w:t xml:space="preserve">устанавливать 25 % </w:t>
      </w:r>
      <w:r w:rsidRPr="00BE6A2E">
        <w:rPr>
          <w:rFonts w:ascii="Times New Roman" w:hAnsi="Times New Roman"/>
          <w:noProof/>
          <w:color w:val="000000"/>
          <w:sz w:val="28"/>
          <w:szCs w:val="28"/>
        </w:rPr>
        <w:t>из этих 50% в зависимости от высокопроизводительного и качественного труда)</w:t>
      </w:r>
    </w:p>
    <w:p w:rsidR="00D37897" w:rsidRPr="00BE6A2E" w:rsidRDefault="00261BEB"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2) </w:t>
      </w:r>
      <w:r w:rsidR="00D37897" w:rsidRPr="00BE6A2E">
        <w:rPr>
          <w:rFonts w:ascii="Times New Roman" w:hAnsi="Times New Roman"/>
          <w:noProof/>
          <w:color w:val="000000"/>
          <w:sz w:val="28"/>
          <w:szCs w:val="28"/>
        </w:rPr>
        <w:t xml:space="preserve">повышение тарифной ставки </w:t>
      </w:r>
      <w:r w:rsidRPr="00BE6A2E">
        <w:rPr>
          <w:rFonts w:ascii="Times New Roman" w:hAnsi="Times New Roman"/>
          <w:noProof/>
          <w:color w:val="000000"/>
          <w:sz w:val="28"/>
          <w:szCs w:val="28"/>
        </w:rPr>
        <w:t>по п</w:t>
      </w:r>
      <w:r w:rsidR="001E5B58" w:rsidRPr="00BE6A2E">
        <w:rPr>
          <w:rFonts w:ascii="Times New Roman" w:hAnsi="Times New Roman"/>
          <w:noProof/>
          <w:color w:val="000000"/>
          <w:sz w:val="28"/>
          <w:szCs w:val="28"/>
        </w:rPr>
        <w:t>ункту</w:t>
      </w:r>
      <w:r w:rsidRPr="00BE6A2E">
        <w:rPr>
          <w:rFonts w:ascii="Times New Roman" w:hAnsi="Times New Roman"/>
          <w:noProof/>
          <w:color w:val="000000"/>
          <w:sz w:val="28"/>
          <w:szCs w:val="28"/>
        </w:rPr>
        <w:t xml:space="preserve"> 5 пост</w:t>
      </w:r>
      <w:r w:rsidR="001E5B58" w:rsidRPr="00BE6A2E">
        <w:rPr>
          <w:rFonts w:ascii="Times New Roman" w:hAnsi="Times New Roman"/>
          <w:noProof/>
          <w:color w:val="000000"/>
          <w:sz w:val="28"/>
          <w:szCs w:val="28"/>
        </w:rPr>
        <w:t>ановления</w:t>
      </w:r>
      <w:r w:rsidRPr="00BE6A2E">
        <w:rPr>
          <w:rFonts w:ascii="Times New Roman" w:hAnsi="Times New Roman"/>
          <w:noProof/>
          <w:color w:val="000000"/>
          <w:sz w:val="28"/>
          <w:szCs w:val="28"/>
        </w:rPr>
        <w:t xml:space="preserve"> </w:t>
      </w:r>
      <w:r w:rsidR="001E5B58" w:rsidRPr="00BE6A2E">
        <w:rPr>
          <w:rFonts w:ascii="Times New Roman" w:hAnsi="Times New Roman"/>
          <w:noProof/>
          <w:color w:val="000000"/>
          <w:sz w:val="28"/>
          <w:szCs w:val="28"/>
        </w:rPr>
        <w:t xml:space="preserve">№ </w:t>
      </w:r>
      <w:r w:rsidR="007E00A4" w:rsidRPr="00BE6A2E">
        <w:rPr>
          <w:rFonts w:ascii="Times New Roman" w:hAnsi="Times New Roman"/>
          <w:noProof/>
          <w:color w:val="000000"/>
          <w:sz w:val="28"/>
          <w:szCs w:val="28"/>
        </w:rPr>
        <w:t>1748</w:t>
      </w:r>
      <w:r w:rsidRPr="00BE6A2E">
        <w:rPr>
          <w:rFonts w:ascii="Times New Roman" w:hAnsi="Times New Roman"/>
          <w:noProof/>
          <w:color w:val="000000"/>
          <w:sz w:val="28"/>
          <w:szCs w:val="28"/>
        </w:rPr>
        <w:t xml:space="preserve"> до 10% (рабочие), до 7% (служащие) - при условии фактического улучшения эффективности хозяйствования и зарабатывания средств на эти цели.</w:t>
      </w:r>
    </w:p>
    <w:p w:rsidR="00F16659" w:rsidRPr="00BE6A2E" w:rsidRDefault="00F16659"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Повышения, предусмотренные Инструкцией </w:t>
      </w:r>
      <w:r w:rsidR="007E00A4" w:rsidRPr="00BE6A2E">
        <w:rPr>
          <w:rFonts w:ascii="Times New Roman" w:hAnsi="Times New Roman"/>
          <w:noProof/>
          <w:color w:val="000000"/>
          <w:sz w:val="28"/>
          <w:szCs w:val="28"/>
        </w:rPr>
        <w:t>№ 123</w:t>
      </w:r>
      <w:r w:rsidRPr="00BE6A2E">
        <w:rPr>
          <w:rFonts w:ascii="Times New Roman" w:hAnsi="Times New Roman"/>
          <w:noProof/>
          <w:color w:val="000000"/>
          <w:sz w:val="28"/>
          <w:szCs w:val="28"/>
        </w:rPr>
        <w:t>, иными нормативными правовыми актами, исчисляются от тарифной ставки (оклада) по каждому основанию отдельно и суммируются с ней (ним), образуя тарифную ставку рабочего, должностной оклад служащего (п. 8 Инструкции</w:t>
      </w:r>
      <w:r w:rsidR="007E00A4" w:rsidRPr="00BE6A2E">
        <w:rPr>
          <w:rFonts w:ascii="Times New Roman" w:hAnsi="Times New Roman"/>
          <w:noProof/>
          <w:color w:val="000000"/>
          <w:sz w:val="28"/>
          <w:szCs w:val="28"/>
        </w:rPr>
        <w:t xml:space="preserve"> № 123</w:t>
      </w:r>
      <w:r w:rsidRPr="00BE6A2E">
        <w:rPr>
          <w:rFonts w:ascii="Times New Roman" w:hAnsi="Times New Roman"/>
          <w:noProof/>
          <w:color w:val="000000"/>
          <w:sz w:val="28"/>
          <w:szCs w:val="28"/>
        </w:rPr>
        <w:t>).</w:t>
      </w:r>
    </w:p>
    <w:p w:rsidR="00420416" w:rsidRPr="00BE6A2E" w:rsidRDefault="00420416"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Заработная плата каждого отдельного работника при такой системе оплаты труда зависит от сложности работы, его квалификационного уровня, уровня выполнения норм и различного рода доплат и надбавок.</w:t>
      </w:r>
    </w:p>
    <w:p w:rsidR="00420416" w:rsidRPr="00BE6A2E" w:rsidRDefault="00420416"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lastRenderedPageBreak/>
        <w:t>В итоге фонд заработной платы организации образуется как сумма различных выплат работникам и практически не зависит от результатов работы организации в целом. Поэтому итоги работы организации работников в общем и целом не интересуют.</w:t>
      </w:r>
    </w:p>
    <w:p w:rsidR="00707E94" w:rsidRPr="00BE6A2E" w:rsidRDefault="00420416"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В то же время, при прочих равных условиях, заработная плата работников стабильна, что для них имеет очень большое значение. Это немаловажно и для самой организации: если стабильна заработная плата, стабильны взаимоотношения работодателя с профсоюзным комитетом, работниками.</w:t>
      </w:r>
    </w:p>
    <w:p w:rsidR="007E00A4" w:rsidRPr="00BE6A2E" w:rsidRDefault="007E00A4"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В качестве одной из альтернатив тарифной системы оплаты труда выступает</w:t>
      </w:r>
      <w:r w:rsidR="00336AAF" w:rsidRPr="00BE6A2E">
        <w:rPr>
          <w:rFonts w:ascii="Times New Roman" w:hAnsi="Times New Roman"/>
          <w:noProof/>
          <w:color w:val="000000"/>
          <w:sz w:val="28"/>
          <w:szCs w:val="28"/>
        </w:rPr>
        <w:t xml:space="preserve"> </w:t>
      </w:r>
      <w:r w:rsidRPr="00BE6A2E">
        <w:rPr>
          <w:rFonts w:ascii="Times New Roman" w:hAnsi="Times New Roman"/>
          <w:noProof/>
          <w:color w:val="000000"/>
          <w:sz w:val="28"/>
          <w:szCs w:val="28"/>
        </w:rPr>
        <w:t>бестарифная система.</w:t>
      </w:r>
    </w:p>
    <w:p w:rsidR="00707E94" w:rsidRPr="00BE6A2E" w:rsidRDefault="00707E94"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Существует два варианта бестарифной оплаты труда, оба они основаны на применении относительных показателей исчисления заработков - коэффициентов.</w:t>
      </w:r>
    </w:p>
    <w:p w:rsidR="00707E94" w:rsidRPr="00BE6A2E" w:rsidRDefault="00707E94"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Один из вариантов предполагает применение двух коэффициентов - коэффициента квалификационного уровня и коэффициента трудового участия.</w:t>
      </w:r>
    </w:p>
    <w:p w:rsidR="00707E94" w:rsidRPr="00BE6A2E" w:rsidRDefault="00707E94"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Коэффициент квалификационного уровня учитывает принадлежность работника к той или иной квалификационной, должностной группе. При этом коэффициент 1,0 устанавливается неквалифицированным рабочим. Он является отправной точной роста. </w:t>
      </w:r>
    </w:p>
    <w:p w:rsidR="00707E94" w:rsidRPr="00BE6A2E" w:rsidRDefault="00707E94"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Коэффициент трудового участия (КТУ) характеризует личный вклад каждого рабочего в общие результаты труда. При его исчислении применяются повышающие и понижающие показатели КТУ для определения индивидуальных заработков членов бригад при их оплате по общим результатам работы.</w:t>
      </w:r>
    </w:p>
    <w:p w:rsidR="00707E94" w:rsidRPr="00BE6A2E" w:rsidRDefault="00707E94"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Другой вариант исчисления заработка использует один, сводный коэффициент. При его расчете учитывается как уровень квалификации </w:t>
      </w:r>
      <w:r w:rsidRPr="00BE6A2E">
        <w:rPr>
          <w:rFonts w:ascii="Times New Roman" w:hAnsi="Times New Roman"/>
          <w:noProof/>
          <w:color w:val="000000"/>
          <w:sz w:val="28"/>
          <w:szCs w:val="28"/>
        </w:rPr>
        <w:lastRenderedPageBreak/>
        <w:t>работника, так и результаты работы, отношение к исполнению своих обязанностей.</w:t>
      </w:r>
    </w:p>
    <w:p w:rsidR="00707E94" w:rsidRPr="00BE6A2E" w:rsidRDefault="00707E94"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Расчет заработной платы производится первоначально путем деления общей суммы заработка на сумму коэффициентов всех рабочих. Таким путем определяется заработок рабочего, коэффициент которого равен 1,0. Затем эта базовая величина умножается на коэффициент (коэффициенты, если применяют первый вариант) каждого работника. К полученному заработку каждого рабочего прибавляются доплаты, носящие компенсационный характер, и др.</w:t>
      </w:r>
    </w:p>
    <w:p w:rsidR="00707E94" w:rsidRPr="00BE6A2E" w:rsidRDefault="00707E94"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Такова бестарифная система оплаты труда рабочих в самом общем виде. Однако ее применение находит свое выражение в использовании многочисленных показателей при определении размеров заработной платы различных категорий работников. При этом следует иметь в виду, что такая система оплаты труда охватывает в действительности не только рабочих, но и служащих, руководящих работников.</w:t>
      </w:r>
    </w:p>
    <w:p w:rsidR="00707E94" w:rsidRPr="00BE6A2E" w:rsidRDefault="007E00A4"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В</w:t>
      </w:r>
      <w:r w:rsidR="00707E94" w:rsidRPr="00BE6A2E">
        <w:rPr>
          <w:rFonts w:ascii="Times New Roman" w:hAnsi="Times New Roman"/>
          <w:noProof/>
          <w:color w:val="000000"/>
          <w:sz w:val="28"/>
          <w:szCs w:val="28"/>
        </w:rPr>
        <w:t xml:space="preserve"> наиболее общем виде такой вариант организации заработной платы можно было бы охарактеризовать следующими основными признаками:</w:t>
      </w:r>
    </w:p>
    <w:p w:rsidR="00707E94" w:rsidRPr="00BE6A2E" w:rsidRDefault="00707E94"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предопределенностью (т.е. тесной связью и полной зависимостью) уровня оплаты труда работника от величины фонда заработной платы, на-численного по коллективным результатам работы. (В этом своем качестве "бестарифная" модель организации оплаты принадлежит к классу коллективных систем оплаты труда и представляет одну из ее разновидностей);</w:t>
      </w:r>
    </w:p>
    <w:p w:rsidR="00707E94" w:rsidRPr="00BE6A2E" w:rsidRDefault="00707E94"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всегда относительной степенью гарантированности оплаты, базир</w:t>
      </w:r>
      <w:r w:rsidR="00336AAF" w:rsidRPr="00BE6A2E">
        <w:rPr>
          <w:rFonts w:ascii="Times New Roman" w:hAnsi="Times New Roman"/>
          <w:noProof/>
          <w:color w:val="000000"/>
          <w:sz w:val="28"/>
          <w:szCs w:val="28"/>
        </w:rPr>
        <w:t>ую</w:t>
      </w:r>
      <w:r w:rsidRPr="00BE6A2E">
        <w:rPr>
          <w:rFonts w:ascii="Times New Roman" w:hAnsi="Times New Roman"/>
          <w:noProof/>
          <w:color w:val="000000"/>
          <w:sz w:val="28"/>
          <w:szCs w:val="28"/>
        </w:rPr>
        <w:t xml:space="preserve">щейся на присвоении каждому работнику постоянных (относительно постоянных) коэффициентов, комплексно характеризующих его квалификационный уровень и определяющих, в основном, его трудовой вклад в общие результаты труда по данным о предыдущей деятельности </w:t>
      </w:r>
      <w:r w:rsidRPr="00BE6A2E">
        <w:rPr>
          <w:rFonts w:ascii="Times New Roman" w:hAnsi="Times New Roman"/>
          <w:noProof/>
          <w:color w:val="000000"/>
          <w:sz w:val="28"/>
          <w:szCs w:val="28"/>
        </w:rPr>
        <w:lastRenderedPageBreak/>
        <w:t>работника или группы работников, относимых к этому квалификационному уровню (своего рода базовый коэффициент трудового участия, применяемый в коллективных системах оплаты);</w:t>
      </w:r>
    </w:p>
    <w:p w:rsidR="00707E94" w:rsidRPr="00BE6A2E" w:rsidRDefault="00707E94"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постоянно осуществляемой "оценкой заслуг" работника в его трудовом коллективе, выражающейся в установлении при каждом начислении заработной платы работников коэффициентов его трудового участия в текущих результатах деятельности, дополняющих оценку его квалификационного уровня (по содержанию напоминает механизм определения фактического коэффициента трудового участия на основе "базового" в бригадных системах распределения заработка).</w:t>
      </w:r>
      <w:r w:rsidR="00645BC0" w:rsidRPr="00BE6A2E">
        <w:rPr>
          <w:rStyle w:val="a5"/>
          <w:rFonts w:ascii="Times New Roman" w:hAnsi="Times New Roman"/>
          <w:noProof/>
          <w:color w:val="000000"/>
          <w:sz w:val="28"/>
          <w:szCs w:val="28"/>
        </w:rPr>
        <w:footnoteReference w:id="18"/>
      </w:r>
      <w:r w:rsidRPr="00BE6A2E">
        <w:rPr>
          <w:rFonts w:ascii="Times New Roman" w:hAnsi="Times New Roman"/>
          <w:noProof/>
          <w:color w:val="000000"/>
          <w:sz w:val="28"/>
          <w:szCs w:val="28"/>
        </w:rPr>
        <w:t xml:space="preserve"> </w:t>
      </w:r>
    </w:p>
    <w:p w:rsidR="00336AAF" w:rsidRPr="00BE6A2E" w:rsidRDefault="00707E94"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Бестарифная система оплаты труда, возникшая в конце 80-х годов прошлого столетия на предприятиях, перешедших на арендные отношения, прошла период становления, проверку временем, доказала свою экономическую и социальную эффективность.</w:t>
      </w:r>
      <w:r w:rsidR="00645BC0" w:rsidRPr="00BE6A2E">
        <w:rPr>
          <w:rFonts w:ascii="Times New Roman" w:hAnsi="Times New Roman"/>
          <w:noProof/>
          <w:color w:val="000000"/>
          <w:sz w:val="28"/>
          <w:szCs w:val="28"/>
        </w:rPr>
        <w:t xml:space="preserve"> </w:t>
      </w:r>
    </w:p>
    <w:p w:rsidR="006B7924" w:rsidRPr="00BE6A2E" w:rsidRDefault="006B7924" w:rsidP="00336AAF">
      <w:pPr>
        <w:spacing w:after="0" w:line="360" w:lineRule="auto"/>
        <w:ind w:firstLine="709"/>
        <w:jc w:val="both"/>
        <w:rPr>
          <w:rFonts w:ascii="Times New Roman" w:hAnsi="Times New Roman"/>
          <w:noProof/>
          <w:color w:val="000000"/>
          <w:sz w:val="28"/>
          <w:szCs w:val="28"/>
        </w:rPr>
      </w:pPr>
      <w:bookmarkStart w:id="7" w:name="_Toc260505349"/>
    </w:p>
    <w:p w:rsidR="00F61268" w:rsidRPr="00BE6A2E" w:rsidRDefault="00F61268" w:rsidP="00336AAF">
      <w:pPr>
        <w:spacing w:after="0" w:line="360" w:lineRule="auto"/>
        <w:ind w:firstLine="709"/>
        <w:jc w:val="both"/>
        <w:rPr>
          <w:rStyle w:val="10"/>
          <w:rFonts w:ascii="Times New Roman" w:hAnsi="Times New Roman"/>
          <w:b w:val="0"/>
          <w:noProof/>
          <w:color w:val="000000"/>
          <w:sz w:val="28"/>
          <w:lang w:val="ru-RU"/>
        </w:rPr>
      </w:pPr>
      <w:r w:rsidRPr="00BE6A2E">
        <w:rPr>
          <w:rStyle w:val="10"/>
          <w:rFonts w:ascii="Times New Roman" w:hAnsi="Times New Roman"/>
          <w:b w:val="0"/>
          <w:noProof/>
          <w:color w:val="000000"/>
          <w:sz w:val="28"/>
          <w:lang w:val="ru-RU"/>
        </w:rPr>
        <w:t>2.2 Новеллы в тарифной системе оплаты труда и их значение</w:t>
      </w:r>
      <w:bookmarkEnd w:id="7"/>
    </w:p>
    <w:p w:rsidR="00336AAF" w:rsidRPr="00BE6A2E" w:rsidRDefault="00336AAF" w:rsidP="00336AAF">
      <w:pPr>
        <w:spacing w:after="0" w:line="360" w:lineRule="auto"/>
        <w:ind w:firstLine="709"/>
        <w:jc w:val="both"/>
        <w:rPr>
          <w:rFonts w:ascii="Times New Roman" w:hAnsi="Times New Roman"/>
          <w:noProof/>
          <w:color w:val="000000"/>
          <w:sz w:val="28"/>
          <w:szCs w:val="28"/>
        </w:rPr>
      </w:pPr>
    </w:p>
    <w:p w:rsidR="00EC3E73" w:rsidRPr="00BE6A2E" w:rsidRDefault="00EC3E73"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Описанная нами выше тарифная система дифференциации оплаты труда является продуктом длительного исторического развития (рассмотренного нами в разделе 1.1.) и тех изменений, которые были внесены в нее в русле либерализации законодательства. В данной части исследования мы остановимся на новеллах в тарифной системе оплаты труда, </w:t>
      </w:r>
      <w:r w:rsidR="005F69DE" w:rsidRPr="00BE6A2E">
        <w:rPr>
          <w:rFonts w:ascii="Times New Roman" w:hAnsi="Times New Roman"/>
          <w:noProof/>
          <w:color w:val="000000"/>
          <w:sz w:val="28"/>
          <w:szCs w:val="28"/>
        </w:rPr>
        <w:t>принятых</w:t>
      </w:r>
      <w:r w:rsidRPr="00BE6A2E">
        <w:rPr>
          <w:rFonts w:ascii="Times New Roman" w:hAnsi="Times New Roman"/>
          <w:noProof/>
          <w:color w:val="000000"/>
          <w:sz w:val="28"/>
          <w:szCs w:val="28"/>
        </w:rPr>
        <w:t xml:space="preserve"> в 2009 г., и их значении для общественных отношений, складывающихся в сфере оплаты труда.</w:t>
      </w:r>
    </w:p>
    <w:p w:rsidR="00EC3E73" w:rsidRPr="00BE6A2E" w:rsidRDefault="00EC3E73"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Для начала обратим внимание на то, что необходимость изменения (вплоть до упразднения) существовавшей ранее </w:t>
      </w:r>
      <w:r w:rsidR="00261BEB" w:rsidRPr="00BE6A2E">
        <w:rPr>
          <w:rFonts w:ascii="Times New Roman" w:hAnsi="Times New Roman"/>
          <w:noProof/>
          <w:color w:val="000000"/>
          <w:sz w:val="28"/>
          <w:szCs w:val="28"/>
        </w:rPr>
        <w:t>единой тарифной системы</w:t>
      </w:r>
      <w:r w:rsidRPr="00BE6A2E">
        <w:rPr>
          <w:rFonts w:ascii="Times New Roman" w:hAnsi="Times New Roman"/>
          <w:noProof/>
          <w:color w:val="000000"/>
          <w:sz w:val="28"/>
          <w:szCs w:val="28"/>
        </w:rPr>
        <w:t xml:space="preserve"> </w:t>
      </w:r>
      <w:r w:rsidRPr="00BE6A2E">
        <w:rPr>
          <w:rFonts w:ascii="Times New Roman" w:hAnsi="Times New Roman"/>
          <w:noProof/>
          <w:color w:val="000000"/>
          <w:sz w:val="28"/>
          <w:szCs w:val="28"/>
        </w:rPr>
        <w:lastRenderedPageBreak/>
        <w:t>высказывалась неоднократно, в первую очередь представителями бизнес-сообщества.</w:t>
      </w:r>
    </w:p>
    <w:p w:rsidR="00EC3E73" w:rsidRPr="00BE6A2E" w:rsidRDefault="00EC3E73"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Основными аргументами против </w:t>
      </w:r>
      <w:r w:rsidR="00442FDF" w:rsidRPr="00BE6A2E">
        <w:rPr>
          <w:rFonts w:ascii="Times New Roman" w:hAnsi="Times New Roman"/>
          <w:noProof/>
          <w:color w:val="000000"/>
          <w:sz w:val="28"/>
          <w:szCs w:val="28"/>
        </w:rPr>
        <w:t xml:space="preserve">обязательного применения </w:t>
      </w:r>
      <w:r w:rsidR="00261BEB" w:rsidRPr="00BE6A2E">
        <w:rPr>
          <w:rFonts w:ascii="Times New Roman" w:hAnsi="Times New Roman"/>
          <w:noProof/>
          <w:color w:val="000000"/>
          <w:sz w:val="28"/>
          <w:szCs w:val="28"/>
        </w:rPr>
        <w:t>ЕТС</w:t>
      </w:r>
      <w:r w:rsidR="00442FDF" w:rsidRPr="00BE6A2E">
        <w:rPr>
          <w:rFonts w:ascii="Times New Roman" w:hAnsi="Times New Roman"/>
          <w:noProof/>
          <w:color w:val="000000"/>
          <w:sz w:val="28"/>
          <w:szCs w:val="28"/>
        </w:rPr>
        <w:t xml:space="preserve"> были следующие:</w:t>
      </w:r>
    </w:p>
    <w:p w:rsidR="00442FDF" w:rsidRPr="00BE6A2E" w:rsidRDefault="00442FDF"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 </w:t>
      </w:r>
      <w:r w:rsidR="00261BEB" w:rsidRPr="00BE6A2E">
        <w:rPr>
          <w:rFonts w:ascii="Times New Roman" w:hAnsi="Times New Roman"/>
          <w:noProof/>
          <w:color w:val="000000"/>
          <w:sz w:val="28"/>
          <w:szCs w:val="28"/>
        </w:rPr>
        <w:t xml:space="preserve">тарифная система, основанная на применении </w:t>
      </w:r>
      <w:r w:rsidRPr="00BE6A2E">
        <w:rPr>
          <w:rFonts w:ascii="Times New Roman" w:hAnsi="Times New Roman"/>
          <w:noProof/>
          <w:color w:val="000000"/>
          <w:sz w:val="28"/>
          <w:szCs w:val="28"/>
        </w:rPr>
        <w:t>ЕТС</w:t>
      </w:r>
      <w:r w:rsidR="00261BEB" w:rsidRPr="00BE6A2E">
        <w:rPr>
          <w:rFonts w:ascii="Times New Roman" w:hAnsi="Times New Roman"/>
          <w:noProof/>
          <w:color w:val="000000"/>
          <w:sz w:val="28"/>
          <w:szCs w:val="28"/>
        </w:rPr>
        <w:t>,</w:t>
      </w:r>
      <w:r w:rsidRPr="00BE6A2E">
        <w:rPr>
          <w:rFonts w:ascii="Times New Roman" w:hAnsi="Times New Roman"/>
          <w:noProof/>
          <w:color w:val="000000"/>
          <w:sz w:val="28"/>
          <w:szCs w:val="28"/>
        </w:rPr>
        <w:t xml:space="preserve"> слишком громоздкая, запутанная, недост</w:t>
      </w:r>
      <w:r w:rsidR="005914B8" w:rsidRPr="00BE6A2E">
        <w:rPr>
          <w:rFonts w:ascii="Times New Roman" w:hAnsi="Times New Roman"/>
          <w:noProof/>
          <w:color w:val="000000"/>
          <w:sz w:val="28"/>
          <w:szCs w:val="28"/>
        </w:rPr>
        <w:t>упна неспециалисту, что ведет к:</w:t>
      </w:r>
    </w:p>
    <w:p w:rsidR="00442FDF" w:rsidRPr="00BE6A2E" w:rsidRDefault="00442FDF"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а) дополнительным затратам времени на расчет заработной платы;</w:t>
      </w:r>
    </w:p>
    <w:p w:rsidR="00442FDF" w:rsidRPr="00BE6A2E" w:rsidRDefault="00442FDF"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б) необходимости содержать дополнительные единицы специалистов, занятых расчетом заработной </w:t>
      </w:r>
      <w:r w:rsidR="005F69DE" w:rsidRPr="00BE6A2E">
        <w:rPr>
          <w:rFonts w:ascii="Times New Roman" w:hAnsi="Times New Roman"/>
          <w:noProof/>
          <w:color w:val="000000"/>
          <w:sz w:val="28"/>
          <w:szCs w:val="28"/>
        </w:rPr>
        <w:t xml:space="preserve">платы, </w:t>
      </w:r>
      <w:r w:rsidRPr="00BE6A2E">
        <w:rPr>
          <w:rFonts w:ascii="Times New Roman" w:hAnsi="Times New Roman"/>
          <w:noProof/>
          <w:color w:val="000000"/>
          <w:sz w:val="28"/>
          <w:szCs w:val="28"/>
        </w:rPr>
        <w:t xml:space="preserve">учетом </w:t>
      </w:r>
      <w:r w:rsidR="005F69DE" w:rsidRPr="00BE6A2E">
        <w:rPr>
          <w:rFonts w:ascii="Times New Roman" w:hAnsi="Times New Roman"/>
          <w:noProof/>
          <w:color w:val="000000"/>
          <w:sz w:val="28"/>
          <w:szCs w:val="28"/>
        </w:rPr>
        <w:t xml:space="preserve">в </w:t>
      </w:r>
      <w:r w:rsidRPr="00BE6A2E">
        <w:rPr>
          <w:rFonts w:ascii="Times New Roman" w:hAnsi="Times New Roman"/>
          <w:noProof/>
          <w:color w:val="000000"/>
          <w:sz w:val="28"/>
          <w:szCs w:val="28"/>
        </w:rPr>
        <w:t>ценообразовании</w:t>
      </w:r>
      <w:r w:rsidR="005F69DE" w:rsidRPr="00BE6A2E">
        <w:rPr>
          <w:rFonts w:ascii="Times New Roman" w:hAnsi="Times New Roman"/>
          <w:noProof/>
          <w:color w:val="000000"/>
          <w:sz w:val="28"/>
          <w:szCs w:val="28"/>
        </w:rPr>
        <w:t>, при уплате налогов</w:t>
      </w:r>
      <w:r w:rsidRPr="00BE6A2E">
        <w:rPr>
          <w:rFonts w:ascii="Times New Roman" w:hAnsi="Times New Roman"/>
          <w:noProof/>
          <w:color w:val="000000"/>
          <w:sz w:val="28"/>
          <w:szCs w:val="28"/>
        </w:rPr>
        <w:t xml:space="preserve"> и т.д.</w:t>
      </w:r>
    </w:p>
    <w:p w:rsidR="00442FDF" w:rsidRPr="00BE6A2E" w:rsidRDefault="00442FDF"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ЕТС фактически вносит ограничения на возможность увеличивать размеры заработной платы по усмотрению нанимателя путем нормирования размеров учитываемой при налогообложении тарифной и надтарифной части заработной платы</w:t>
      </w:r>
    </w:p>
    <w:p w:rsidR="00442FDF" w:rsidRPr="00BE6A2E" w:rsidRDefault="00442FDF"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уравнительный характер ЕТС, ограничение возможностей нанимателя проводить дифференциацию заработной платы в зависимости от условий конкретного предприятия</w:t>
      </w:r>
    </w:p>
    <w:p w:rsidR="00442FDF" w:rsidRPr="00BE6A2E" w:rsidRDefault="00442FDF"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ограничение самостоятельности предпринимателей в вопросах расходов на содержание рабочей силы</w:t>
      </w:r>
    </w:p>
    <w:p w:rsidR="004024A6" w:rsidRPr="00BE6A2E" w:rsidRDefault="00261BEB"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Претензии предъявлялись еще с самого начала появления норм, направленных на унификацию усло</w:t>
      </w:r>
      <w:r w:rsidR="00170CA9" w:rsidRPr="00BE6A2E">
        <w:rPr>
          <w:rFonts w:ascii="Times New Roman" w:hAnsi="Times New Roman"/>
          <w:noProof/>
          <w:color w:val="000000"/>
          <w:sz w:val="28"/>
          <w:szCs w:val="28"/>
        </w:rPr>
        <w:t xml:space="preserve">вий исчисления заработной платы. </w:t>
      </w:r>
    </w:p>
    <w:p w:rsidR="004024A6" w:rsidRPr="00BE6A2E" w:rsidRDefault="00170CA9"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Так, например, началом процесса </w:t>
      </w:r>
      <w:r w:rsidR="005914B8" w:rsidRPr="00BE6A2E">
        <w:rPr>
          <w:rFonts w:ascii="Times New Roman" w:hAnsi="Times New Roman"/>
          <w:noProof/>
          <w:color w:val="000000"/>
          <w:sz w:val="28"/>
          <w:szCs w:val="28"/>
        </w:rPr>
        <w:t xml:space="preserve">унификации </w:t>
      </w:r>
      <w:r w:rsidRPr="00BE6A2E">
        <w:rPr>
          <w:rFonts w:ascii="Times New Roman" w:hAnsi="Times New Roman"/>
          <w:noProof/>
          <w:color w:val="000000"/>
          <w:sz w:val="28"/>
          <w:szCs w:val="28"/>
        </w:rPr>
        <w:t xml:space="preserve">порядка оплаты труда во всех предприятиях страны было положено внесением в новый ТК 1999 года нормы части 1 статьи 61, которая гласит, что </w:t>
      </w:r>
      <w:r w:rsidRPr="00BE6A2E">
        <w:rPr>
          <w:rFonts w:ascii="Times New Roman" w:hAnsi="Times New Roman"/>
          <w:i/>
          <w:noProof/>
          <w:color w:val="000000"/>
          <w:sz w:val="28"/>
          <w:szCs w:val="28"/>
        </w:rPr>
        <w:t xml:space="preserve">оплата работников производится на основе часовых и (или) месячных тарифных ставок (окладов), определяемых в коллективном договоре, соглашении или нанимателем, а в организациях, финансируемых из бюджета и пользующихся государственными дотациями, - Правительством Республики </w:t>
      </w:r>
      <w:r w:rsidRPr="00BE6A2E">
        <w:rPr>
          <w:rFonts w:ascii="Times New Roman" w:hAnsi="Times New Roman"/>
          <w:i/>
          <w:noProof/>
          <w:color w:val="000000"/>
          <w:sz w:val="28"/>
          <w:szCs w:val="28"/>
        </w:rPr>
        <w:lastRenderedPageBreak/>
        <w:t xml:space="preserve">Беларусь или уполномоченным им органом. </w:t>
      </w:r>
      <w:r w:rsidRPr="00BE6A2E">
        <w:rPr>
          <w:rFonts w:ascii="Times New Roman" w:hAnsi="Times New Roman"/>
          <w:noProof/>
          <w:color w:val="000000"/>
          <w:sz w:val="28"/>
          <w:szCs w:val="28"/>
        </w:rPr>
        <w:t>Данная норма фактически исключила возможность применения бестарифных систем заработной платы.</w:t>
      </w:r>
    </w:p>
    <w:p w:rsidR="004024A6" w:rsidRPr="00BE6A2E" w:rsidRDefault="004024A6"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Следующая унифицирующая норма, содержащаяся в этой статье, гласит, что тарификация работ (должностей) производится в соответствии с ЕТКС, ЕКСД и иными квалификационными справочниками, утверждаемыми в установленном порядке.</w:t>
      </w:r>
    </w:p>
    <w:p w:rsidR="00261BEB" w:rsidRPr="00BE6A2E" w:rsidRDefault="004024A6"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В.С. Кривой отмечал по этому поводу, что данные нормы «ведут к усилению административного</w:t>
      </w:r>
      <w:r w:rsidR="00336AAF" w:rsidRPr="00BE6A2E">
        <w:rPr>
          <w:rFonts w:ascii="Times New Roman" w:hAnsi="Times New Roman"/>
          <w:noProof/>
          <w:color w:val="000000"/>
          <w:sz w:val="28"/>
          <w:szCs w:val="28"/>
        </w:rPr>
        <w:t xml:space="preserve"> </w:t>
      </w:r>
      <w:r w:rsidRPr="00BE6A2E">
        <w:rPr>
          <w:rFonts w:ascii="Times New Roman" w:hAnsi="Times New Roman"/>
          <w:noProof/>
          <w:color w:val="000000"/>
          <w:sz w:val="28"/>
          <w:szCs w:val="28"/>
        </w:rPr>
        <w:t>вмешательства в экономику и имеют выраженную антипредпринимательскую направленность»</w:t>
      </w:r>
      <w:r w:rsidRPr="00BE6A2E">
        <w:rPr>
          <w:rStyle w:val="a5"/>
          <w:rFonts w:ascii="Times New Roman" w:hAnsi="Times New Roman"/>
          <w:noProof/>
          <w:color w:val="000000"/>
          <w:sz w:val="28"/>
          <w:szCs w:val="28"/>
        </w:rPr>
        <w:footnoteReference w:id="19"/>
      </w:r>
    </w:p>
    <w:p w:rsidR="00330A8A" w:rsidRPr="00BE6A2E" w:rsidRDefault="00330A8A"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С началом объявленного в стране процесса либерализации тема ликвидации обязательного применения ЕТС и основанной на ней тарифной системы оплаты труда вновь вынесена на повестку дня. Реформирование системы правовых норм, регулирующих вопросы заработной платы, стало одним из пунктов плана по либерализации экономики на 2009 год.</w:t>
      </w:r>
    </w:p>
    <w:p w:rsidR="00442FDF" w:rsidRPr="00BE6A2E" w:rsidRDefault="00DB0743"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Основными нормативными правовыми актами, явившимися результатом проведения правительством упрощения механизма организации заработной платы работников коммерческих организаций, стали:</w:t>
      </w:r>
    </w:p>
    <w:p w:rsidR="00DB0743" w:rsidRPr="00BE6A2E" w:rsidRDefault="00DB0743" w:rsidP="00336AAF">
      <w:pPr>
        <w:spacing w:after="0" w:line="360" w:lineRule="auto"/>
        <w:ind w:firstLine="709"/>
        <w:jc w:val="both"/>
        <w:rPr>
          <w:rFonts w:ascii="Times New Roman" w:hAnsi="Times New Roman"/>
          <w:i/>
          <w:noProof/>
          <w:color w:val="000000"/>
          <w:sz w:val="28"/>
          <w:szCs w:val="28"/>
        </w:rPr>
      </w:pPr>
      <w:r w:rsidRPr="00BE6A2E">
        <w:rPr>
          <w:rFonts w:ascii="Times New Roman" w:hAnsi="Times New Roman"/>
          <w:i/>
          <w:noProof/>
          <w:color w:val="000000"/>
          <w:sz w:val="28"/>
          <w:szCs w:val="28"/>
        </w:rPr>
        <w:t>Постановление Министерства труда и социальной защиты Республики Беларусь от 23</w:t>
      </w:r>
      <w:r w:rsidR="00775304" w:rsidRPr="00BE6A2E">
        <w:rPr>
          <w:rFonts w:ascii="Times New Roman" w:hAnsi="Times New Roman"/>
          <w:i/>
          <w:noProof/>
          <w:color w:val="000000"/>
          <w:sz w:val="28"/>
          <w:szCs w:val="28"/>
        </w:rPr>
        <w:t xml:space="preserve"> марта </w:t>
      </w:r>
      <w:r w:rsidRPr="00BE6A2E">
        <w:rPr>
          <w:rFonts w:ascii="Times New Roman" w:hAnsi="Times New Roman"/>
          <w:i/>
          <w:noProof/>
          <w:color w:val="000000"/>
          <w:sz w:val="28"/>
          <w:szCs w:val="28"/>
        </w:rPr>
        <w:t>2009 г. № 40</w:t>
      </w:r>
      <w:r w:rsidR="005F69DE" w:rsidRPr="00BE6A2E">
        <w:rPr>
          <w:rFonts w:ascii="Times New Roman" w:hAnsi="Times New Roman"/>
          <w:i/>
          <w:noProof/>
          <w:color w:val="000000"/>
          <w:sz w:val="28"/>
          <w:szCs w:val="28"/>
        </w:rPr>
        <w:t xml:space="preserve"> </w:t>
      </w:r>
      <w:r w:rsidR="00775304" w:rsidRPr="00BE6A2E">
        <w:rPr>
          <w:rFonts w:ascii="Times New Roman" w:hAnsi="Times New Roman"/>
          <w:i/>
          <w:noProof/>
          <w:color w:val="000000"/>
          <w:sz w:val="28"/>
          <w:szCs w:val="28"/>
        </w:rPr>
        <w:t>«О внесении изменений и дополнений в Инструкцию о порядке применения Единой тарифной сетки работников Республики Беларусь»</w:t>
      </w:r>
    </w:p>
    <w:p w:rsidR="00FD4133" w:rsidRPr="00BE6A2E" w:rsidRDefault="008C6B3E" w:rsidP="00336AAF">
      <w:pPr>
        <w:spacing w:after="0" w:line="360" w:lineRule="auto"/>
        <w:ind w:firstLine="709"/>
        <w:jc w:val="both"/>
        <w:rPr>
          <w:rFonts w:ascii="Times New Roman" w:hAnsi="Times New Roman"/>
          <w:i/>
          <w:noProof/>
          <w:color w:val="000000"/>
          <w:sz w:val="28"/>
          <w:szCs w:val="28"/>
        </w:rPr>
      </w:pPr>
      <w:r w:rsidRPr="00BE6A2E">
        <w:rPr>
          <w:rFonts w:ascii="Times New Roman" w:hAnsi="Times New Roman"/>
          <w:i/>
          <w:noProof/>
          <w:color w:val="000000"/>
          <w:sz w:val="28"/>
          <w:szCs w:val="28"/>
        </w:rPr>
        <w:t>Постановление Совета Министров Республики Беларусь от 28</w:t>
      </w:r>
      <w:r w:rsidR="00775304" w:rsidRPr="00BE6A2E">
        <w:rPr>
          <w:rFonts w:ascii="Times New Roman" w:hAnsi="Times New Roman"/>
          <w:i/>
          <w:noProof/>
          <w:color w:val="000000"/>
          <w:sz w:val="28"/>
          <w:szCs w:val="28"/>
        </w:rPr>
        <w:t xml:space="preserve"> января </w:t>
      </w:r>
      <w:r w:rsidRPr="00BE6A2E">
        <w:rPr>
          <w:rFonts w:ascii="Times New Roman" w:hAnsi="Times New Roman"/>
          <w:i/>
          <w:noProof/>
          <w:color w:val="000000"/>
          <w:sz w:val="28"/>
          <w:szCs w:val="28"/>
        </w:rPr>
        <w:t xml:space="preserve">2009 г. № 103 «О внесении изменений и дополнений в постановления Совета Министров Республики Беларусь от 25 июля 2002 г. № 1003 и от 27 декабря 2004 г. № 1651 и признании утратившими силу некоторых постановлений </w:t>
      </w:r>
      <w:r w:rsidRPr="00BE6A2E">
        <w:rPr>
          <w:rFonts w:ascii="Times New Roman" w:hAnsi="Times New Roman"/>
          <w:i/>
          <w:noProof/>
          <w:color w:val="000000"/>
          <w:sz w:val="28"/>
          <w:szCs w:val="28"/>
        </w:rPr>
        <w:lastRenderedPageBreak/>
        <w:t xml:space="preserve">Совета Министров Республики Беларусь по вопросам регулирования оплаты труда» </w:t>
      </w:r>
    </w:p>
    <w:p w:rsidR="00E03A7F" w:rsidRPr="00BE6A2E" w:rsidRDefault="00E03A7F" w:rsidP="00336AAF">
      <w:pPr>
        <w:spacing w:after="0" w:line="360" w:lineRule="auto"/>
        <w:ind w:firstLine="709"/>
        <w:jc w:val="both"/>
        <w:rPr>
          <w:rFonts w:ascii="Times New Roman" w:hAnsi="Times New Roman"/>
          <w:i/>
          <w:noProof/>
          <w:color w:val="000000"/>
          <w:sz w:val="28"/>
          <w:szCs w:val="28"/>
        </w:rPr>
      </w:pPr>
      <w:r w:rsidRPr="00BE6A2E">
        <w:rPr>
          <w:rFonts w:ascii="Times New Roman" w:hAnsi="Times New Roman"/>
          <w:i/>
          <w:noProof/>
          <w:color w:val="000000"/>
          <w:sz w:val="28"/>
          <w:szCs w:val="28"/>
        </w:rPr>
        <w:t xml:space="preserve">Постановление Совета Министров Республики Беларусь от </w:t>
      </w:r>
      <w:r w:rsidR="00775304" w:rsidRPr="00BE6A2E">
        <w:rPr>
          <w:rFonts w:ascii="Times New Roman" w:hAnsi="Times New Roman"/>
          <w:i/>
          <w:noProof/>
          <w:color w:val="000000"/>
          <w:sz w:val="28"/>
          <w:szCs w:val="28"/>
        </w:rPr>
        <w:t xml:space="preserve">6 марта </w:t>
      </w:r>
      <w:r w:rsidRPr="00BE6A2E">
        <w:rPr>
          <w:rFonts w:ascii="Times New Roman" w:hAnsi="Times New Roman"/>
          <w:i/>
          <w:noProof/>
          <w:color w:val="000000"/>
          <w:sz w:val="28"/>
          <w:szCs w:val="28"/>
        </w:rPr>
        <w:t>2009 г. №288</w:t>
      </w:r>
      <w:r w:rsidR="00775304" w:rsidRPr="00BE6A2E">
        <w:rPr>
          <w:rFonts w:ascii="Times New Roman" w:hAnsi="Times New Roman"/>
          <w:i/>
          <w:noProof/>
          <w:color w:val="000000"/>
          <w:sz w:val="28"/>
          <w:szCs w:val="28"/>
        </w:rPr>
        <w:t xml:space="preserve"> «О внесении изменений и дополнений в постановление Совета Министров Республики Беларусь от 25 июля 2002 г. № 1003 и признании утратившими силу отдельных положений постановлений правительства Республики Беларусь по вопросам оплаты труда»</w:t>
      </w:r>
    </w:p>
    <w:p w:rsidR="008C6B3E" w:rsidRPr="00BE6A2E" w:rsidRDefault="008C6B3E"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Либерализация прошла в нескольких направлениях:</w:t>
      </w:r>
    </w:p>
    <w:p w:rsidR="008C6B3E" w:rsidRPr="00BE6A2E" w:rsidRDefault="008C6B3E"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1) общее реформирование </w:t>
      </w:r>
      <w:r w:rsidR="00330A8A" w:rsidRPr="00BE6A2E">
        <w:rPr>
          <w:rFonts w:ascii="Times New Roman" w:hAnsi="Times New Roman"/>
          <w:noProof/>
          <w:color w:val="000000"/>
          <w:sz w:val="28"/>
          <w:szCs w:val="28"/>
        </w:rPr>
        <w:t>порядка применения ЕТС</w:t>
      </w:r>
      <w:r w:rsidRPr="00BE6A2E">
        <w:rPr>
          <w:rFonts w:ascii="Times New Roman" w:hAnsi="Times New Roman"/>
          <w:noProof/>
          <w:color w:val="000000"/>
          <w:sz w:val="28"/>
          <w:szCs w:val="28"/>
        </w:rPr>
        <w:t>;</w:t>
      </w:r>
    </w:p>
    <w:p w:rsidR="008C6B3E" w:rsidRPr="00BE6A2E" w:rsidRDefault="008C6B3E"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2) реформирование включения выплат по заработной плате в затраты;</w:t>
      </w:r>
    </w:p>
    <w:p w:rsidR="008C6B3E" w:rsidRPr="00BE6A2E" w:rsidRDefault="008C6B3E"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3) реформирование оплаты труда руководителей.</w:t>
      </w:r>
    </w:p>
    <w:p w:rsidR="008C6B3E" w:rsidRPr="00BE6A2E" w:rsidRDefault="008C6B3E"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В первом направлении был сделан шаг в виде изложения Инструкции </w:t>
      </w:r>
      <w:r w:rsidR="005F69DE" w:rsidRPr="00BE6A2E">
        <w:rPr>
          <w:rFonts w:ascii="Times New Roman" w:hAnsi="Times New Roman"/>
          <w:noProof/>
          <w:color w:val="000000"/>
          <w:sz w:val="28"/>
          <w:szCs w:val="28"/>
        </w:rPr>
        <w:t>№ 123</w:t>
      </w:r>
      <w:r w:rsidRPr="00BE6A2E">
        <w:rPr>
          <w:rFonts w:ascii="Times New Roman" w:hAnsi="Times New Roman"/>
          <w:noProof/>
          <w:color w:val="000000"/>
          <w:sz w:val="28"/>
          <w:szCs w:val="28"/>
        </w:rPr>
        <w:t xml:space="preserve"> в новой редакции.</w:t>
      </w:r>
    </w:p>
    <w:p w:rsidR="00DB0743" w:rsidRPr="00BE6A2E" w:rsidRDefault="00DB0743"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Как отмечают специалисты, новая редакция Инструкции настолько сильно либерализировала механизм дифференциации и регулирования тарифной части заработной платы работников, что после вступления его в силу обязательное применение ЕТС будет носить довольно условный характер.</w:t>
      </w:r>
      <w:r w:rsidRPr="00BE6A2E">
        <w:rPr>
          <w:rStyle w:val="a5"/>
          <w:rFonts w:ascii="Times New Roman" w:hAnsi="Times New Roman"/>
          <w:noProof/>
          <w:color w:val="000000"/>
          <w:sz w:val="28"/>
          <w:szCs w:val="28"/>
        </w:rPr>
        <w:footnoteReference w:id="20"/>
      </w:r>
    </w:p>
    <w:p w:rsidR="004668A9" w:rsidRPr="00BE6A2E" w:rsidRDefault="004668A9"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Основными нововведениями в Инструкцию </w:t>
      </w:r>
      <w:r w:rsidR="005F69DE" w:rsidRPr="00BE6A2E">
        <w:rPr>
          <w:rFonts w:ascii="Times New Roman" w:hAnsi="Times New Roman"/>
          <w:noProof/>
          <w:color w:val="000000"/>
          <w:sz w:val="28"/>
          <w:szCs w:val="28"/>
        </w:rPr>
        <w:t>№ 123</w:t>
      </w:r>
      <w:r w:rsidRPr="00BE6A2E">
        <w:rPr>
          <w:rFonts w:ascii="Times New Roman" w:hAnsi="Times New Roman"/>
          <w:noProof/>
          <w:color w:val="000000"/>
          <w:sz w:val="28"/>
          <w:szCs w:val="28"/>
        </w:rPr>
        <w:t xml:space="preserve"> являются:</w:t>
      </w:r>
    </w:p>
    <w:p w:rsidR="004668A9" w:rsidRPr="00BE6A2E" w:rsidRDefault="004668A9" w:rsidP="00336AAF">
      <w:pPr>
        <w:numPr>
          <w:ilvl w:val="0"/>
          <w:numId w:val="4"/>
        </w:numPr>
        <w:spacing w:after="0" w:line="360" w:lineRule="auto"/>
        <w:ind w:left="0" w:firstLine="709"/>
        <w:jc w:val="both"/>
        <w:rPr>
          <w:rFonts w:ascii="Times New Roman" w:hAnsi="Times New Roman"/>
          <w:i/>
          <w:noProof/>
          <w:color w:val="000000"/>
          <w:sz w:val="28"/>
          <w:szCs w:val="28"/>
        </w:rPr>
      </w:pPr>
      <w:r w:rsidRPr="00BE6A2E">
        <w:rPr>
          <w:rFonts w:ascii="Times New Roman" w:hAnsi="Times New Roman"/>
          <w:i/>
          <w:noProof/>
          <w:color w:val="000000"/>
          <w:sz w:val="28"/>
          <w:szCs w:val="28"/>
        </w:rPr>
        <w:t>исключение жесткой привязки тарификации к основному виду экономической деятельности организации;</w:t>
      </w:r>
    </w:p>
    <w:p w:rsidR="004668A9" w:rsidRPr="00BE6A2E" w:rsidRDefault="004668A9" w:rsidP="00336AAF">
      <w:pPr>
        <w:numPr>
          <w:ilvl w:val="0"/>
          <w:numId w:val="4"/>
        </w:numPr>
        <w:spacing w:after="0" w:line="360" w:lineRule="auto"/>
        <w:ind w:left="0" w:firstLine="709"/>
        <w:jc w:val="both"/>
        <w:rPr>
          <w:rFonts w:ascii="Times New Roman" w:hAnsi="Times New Roman"/>
          <w:i/>
          <w:noProof/>
          <w:color w:val="000000"/>
          <w:sz w:val="28"/>
          <w:szCs w:val="28"/>
        </w:rPr>
      </w:pPr>
      <w:r w:rsidRPr="00BE6A2E">
        <w:rPr>
          <w:rFonts w:ascii="Times New Roman" w:hAnsi="Times New Roman"/>
          <w:i/>
          <w:noProof/>
          <w:color w:val="000000"/>
          <w:sz w:val="28"/>
          <w:szCs w:val="28"/>
        </w:rPr>
        <w:t>предоставление нанимателю права тарифицировать руководителей, специалистов и других служащих в диапазоне трех-четырех разрядов;</w:t>
      </w:r>
    </w:p>
    <w:p w:rsidR="004668A9" w:rsidRPr="00BE6A2E" w:rsidRDefault="004668A9" w:rsidP="00336AAF">
      <w:pPr>
        <w:numPr>
          <w:ilvl w:val="0"/>
          <w:numId w:val="4"/>
        </w:numPr>
        <w:spacing w:after="0" w:line="360" w:lineRule="auto"/>
        <w:ind w:left="0" w:firstLine="709"/>
        <w:jc w:val="both"/>
        <w:rPr>
          <w:rFonts w:ascii="Times New Roman" w:hAnsi="Times New Roman"/>
          <w:i/>
          <w:noProof/>
          <w:color w:val="000000"/>
          <w:sz w:val="28"/>
          <w:szCs w:val="28"/>
        </w:rPr>
      </w:pPr>
      <w:r w:rsidRPr="00BE6A2E">
        <w:rPr>
          <w:rFonts w:ascii="Times New Roman" w:hAnsi="Times New Roman"/>
          <w:i/>
          <w:noProof/>
          <w:color w:val="000000"/>
          <w:sz w:val="28"/>
          <w:szCs w:val="28"/>
        </w:rPr>
        <w:t>исключение централизованно установленных норм управляемости для производственных структурных подразделений;</w:t>
      </w:r>
    </w:p>
    <w:p w:rsidR="004668A9" w:rsidRPr="00BE6A2E" w:rsidRDefault="004668A9" w:rsidP="00336AAF">
      <w:pPr>
        <w:numPr>
          <w:ilvl w:val="0"/>
          <w:numId w:val="4"/>
        </w:numPr>
        <w:spacing w:after="0" w:line="360" w:lineRule="auto"/>
        <w:ind w:left="0" w:firstLine="709"/>
        <w:jc w:val="both"/>
        <w:rPr>
          <w:rFonts w:ascii="Times New Roman" w:hAnsi="Times New Roman"/>
          <w:i/>
          <w:noProof/>
          <w:color w:val="000000"/>
          <w:sz w:val="28"/>
          <w:szCs w:val="28"/>
        </w:rPr>
      </w:pPr>
      <w:r w:rsidRPr="00BE6A2E">
        <w:rPr>
          <w:rFonts w:ascii="Times New Roman" w:hAnsi="Times New Roman"/>
          <w:i/>
          <w:noProof/>
          <w:color w:val="000000"/>
          <w:sz w:val="28"/>
          <w:szCs w:val="28"/>
        </w:rPr>
        <w:lastRenderedPageBreak/>
        <w:t>упрощение механизма повышения тарифных ставок (окладов) путем введения единого норматива.</w:t>
      </w:r>
      <w:r w:rsidR="00B95DC1" w:rsidRPr="00BE6A2E">
        <w:rPr>
          <w:rStyle w:val="a5"/>
          <w:rFonts w:ascii="Times New Roman" w:hAnsi="Times New Roman"/>
          <w:i/>
          <w:noProof/>
          <w:color w:val="000000"/>
          <w:sz w:val="28"/>
          <w:szCs w:val="28"/>
        </w:rPr>
        <w:footnoteReference w:id="21"/>
      </w:r>
    </w:p>
    <w:p w:rsidR="001E2FF6" w:rsidRPr="00BE6A2E" w:rsidRDefault="00B95DC1"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Что касается первого</w:t>
      </w:r>
      <w:r w:rsidR="00834937" w:rsidRPr="00BE6A2E">
        <w:rPr>
          <w:rFonts w:ascii="Times New Roman" w:hAnsi="Times New Roman"/>
          <w:noProof/>
          <w:color w:val="000000"/>
          <w:sz w:val="28"/>
          <w:szCs w:val="28"/>
        </w:rPr>
        <w:t xml:space="preserve"> и второго</w:t>
      </w:r>
      <w:r w:rsidRPr="00BE6A2E">
        <w:rPr>
          <w:rFonts w:ascii="Times New Roman" w:hAnsi="Times New Roman"/>
          <w:noProof/>
          <w:color w:val="000000"/>
          <w:sz w:val="28"/>
          <w:szCs w:val="28"/>
        </w:rPr>
        <w:t xml:space="preserve"> аспекта, то напомним, что ранее </w:t>
      </w:r>
      <w:r w:rsidR="00834937" w:rsidRPr="00BE6A2E">
        <w:rPr>
          <w:rFonts w:ascii="Times New Roman" w:hAnsi="Times New Roman"/>
          <w:noProof/>
          <w:color w:val="000000"/>
          <w:sz w:val="28"/>
          <w:szCs w:val="28"/>
        </w:rPr>
        <w:t xml:space="preserve">предусматривались три группы ставок для руководителей и специалистов в зависимости от основного вида деятельности предприятия. </w:t>
      </w:r>
      <w:r w:rsidR="00407BF0" w:rsidRPr="00BE6A2E">
        <w:rPr>
          <w:rFonts w:ascii="Times New Roman" w:hAnsi="Times New Roman"/>
          <w:noProof/>
          <w:color w:val="000000"/>
          <w:sz w:val="28"/>
          <w:szCs w:val="28"/>
        </w:rPr>
        <w:t>Отнесение к группам ставок осуществлялось согласно Приложению 5 к Инструкции. Распределение руководителей и специалистов отражалось на ЕТС в виде сплошной линии по горизонтали слева направо. Первой группе ставок соответствовал крайний левый разряд, второй - средний разряд, третьей - крайний правый разряд соответственно.</w:t>
      </w:r>
    </w:p>
    <w:p w:rsidR="00407BF0" w:rsidRPr="00BE6A2E" w:rsidRDefault="00407BF0"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В новой редакции положения пункта 20 прежней редакции, а также аналог Приложение 5, отсутствуют. Вместо этого нанимателям предоставлено право тарифицировать руководителей, специалистов и других служащих в диапазоне трех-четырех разрядов (вилки разрядов). </w:t>
      </w:r>
    </w:p>
    <w:p w:rsidR="007A0252" w:rsidRPr="00BE6A2E" w:rsidRDefault="007A0252"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Наиболее важным нововведением, по мнению большинства экспертов, является введение единого норматива повышения тарифной ставки в размере до 300%. Тем самым:</w:t>
      </w:r>
    </w:p>
    <w:p w:rsidR="00AE0E02" w:rsidRPr="00BE6A2E" w:rsidRDefault="007A0252" w:rsidP="00336AAF">
      <w:pPr>
        <w:numPr>
          <w:ilvl w:val="0"/>
          <w:numId w:val="6"/>
        </w:numPr>
        <w:spacing w:after="0" w:line="360" w:lineRule="auto"/>
        <w:ind w:left="0" w:firstLine="709"/>
        <w:jc w:val="both"/>
        <w:rPr>
          <w:rFonts w:ascii="Times New Roman" w:hAnsi="Times New Roman"/>
          <w:i/>
          <w:noProof/>
          <w:color w:val="000000"/>
          <w:sz w:val="28"/>
          <w:szCs w:val="28"/>
        </w:rPr>
      </w:pPr>
      <w:r w:rsidRPr="00BE6A2E">
        <w:rPr>
          <w:rFonts w:ascii="Times New Roman" w:hAnsi="Times New Roman"/>
          <w:i/>
          <w:noProof/>
          <w:color w:val="000000"/>
          <w:sz w:val="28"/>
          <w:szCs w:val="28"/>
        </w:rPr>
        <w:t>упразднена сложная и запутанная система повышений по отдельным основаниям;</w:t>
      </w:r>
    </w:p>
    <w:p w:rsidR="007A0252" w:rsidRPr="00BE6A2E" w:rsidRDefault="00014963" w:rsidP="00336AAF">
      <w:pPr>
        <w:numPr>
          <w:ilvl w:val="0"/>
          <w:numId w:val="6"/>
        </w:numPr>
        <w:spacing w:after="0" w:line="360" w:lineRule="auto"/>
        <w:ind w:left="0" w:firstLine="709"/>
        <w:jc w:val="both"/>
        <w:rPr>
          <w:rFonts w:ascii="Times New Roman" w:hAnsi="Times New Roman"/>
          <w:i/>
          <w:noProof/>
          <w:color w:val="000000"/>
          <w:sz w:val="28"/>
          <w:szCs w:val="28"/>
        </w:rPr>
      </w:pPr>
      <w:r w:rsidRPr="00BE6A2E">
        <w:rPr>
          <w:rFonts w:ascii="Times New Roman" w:hAnsi="Times New Roman"/>
          <w:i/>
          <w:noProof/>
          <w:color w:val="000000"/>
          <w:sz w:val="28"/>
          <w:szCs w:val="28"/>
        </w:rPr>
        <w:t>нанимателю предоставлена большая самостоятельность в вопросе определения тарифной части заработной платы;</w:t>
      </w:r>
    </w:p>
    <w:p w:rsidR="00014963" w:rsidRPr="00BE6A2E" w:rsidRDefault="00014963" w:rsidP="00336AAF">
      <w:pPr>
        <w:numPr>
          <w:ilvl w:val="0"/>
          <w:numId w:val="6"/>
        </w:numPr>
        <w:spacing w:after="0" w:line="360" w:lineRule="auto"/>
        <w:ind w:left="0" w:firstLine="709"/>
        <w:jc w:val="both"/>
        <w:rPr>
          <w:rFonts w:ascii="Times New Roman" w:hAnsi="Times New Roman"/>
          <w:noProof/>
          <w:color w:val="000000"/>
          <w:sz w:val="28"/>
          <w:szCs w:val="28"/>
        </w:rPr>
      </w:pPr>
      <w:r w:rsidRPr="00BE6A2E">
        <w:rPr>
          <w:rFonts w:ascii="Times New Roman" w:hAnsi="Times New Roman"/>
          <w:i/>
          <w:noProof/>
          <w:color w:val="000000"/>
          <w:sz w:val="28"/>
          <w:szCs w:val="28"/>
        </w:rPr>
        <w:t>фактически лишена смысла сама система ЕТС, как гарантии равной оплаты за равный труд</w:t>
      </w:r>
      <w:r w:rsidRPr="00BE6A2E">
        <w:rPr>
          <w:rFonts w:ascii="Times New Roman" w:hAnsi="Times New Roman"/>
          <w:noProof/>
          <w:color w:val="000000"/>
          <w:sz w:val="28"/>
          <w:szCs w:val="28"/>
        </w:rPr>
        <w:t>.</w:t>
      </w:r>
    </w:p>
    <w:p w:rsidR="00014963" w:rsidRPr="00BE6A2E" w:rsidRDefault="00014963"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При помощи инструмента повышения тарифной ставки наниматель может варьировать размеры заработной платы в широком диапазоне. </w:t>
      </w:r>
      <w:r w:rsidRPr="00BE6A2E">
        <w:rPr>
          <w:rFonts w:ascii="Times New Roman" w:hAnsi="Times New Roman"/>
          <w:noProof/>
          <w:color w:val="000000"/>
          <w:sz w:val="28"/>
          <w:szCs w:val="28"/>
        </w:rPr>
        <w:lastRenderedPageBreak/>
        <w:t>Единственным ограничением для этого является необходимость подвести увеличения под конкретные критерии, что, однако, представляется не более чем формальностью.</w:t>
      </w:r>
    </w:p>
    <w:p w:rsidR="005914B8" w:rsidRPr="00BE6A2E" w:rsidRDefault="00014963"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На наш взгляд введение такой нормы свидетельствует о готовности государства предоставить нанимателям возможности более гибкого регулирования вопросов заработной платы, но </w:t>
      </w:r>
      <w:r w:rsidR="005914B8" w:rsidRPr="00BE6A2E">
        <w:rPr>
          <w:rFonts w:ascii="Times New Roman" w:hAnsi="Times New Roman"/>
          <w:noProof/>
          <w:color w:val="000000"/>
          <w:sz w:val="28"/>
          <w:szCs w:val="28"/>
        </w:rPr>
        <w:t xml:space="preserve">также и об </w:t>
      </w:r>
      <w:r w:rsidRPr="00BE6A2E">
        <w:rPr>
          <w:rFonts w:ascii="Times New Roman" w:hAnsi="Times New Roman"/>
          <w:noProof/>
          <w:color w:val="000000"/>
          <w:sz w:val="28"/>
          <w:szCs w:val="28"/>
        </w:rPr>
        <w:t>отсутствии решимости отказаться от столь долго и кропотливо выстраивавшейся централизованной тарифной системы опла</w:t>
      </w:r>
      <w:r w:rsidR="00250A4B" w:rsidRPr="00BE6A2E">
        <w:rPr>
          <w:rFonts w:ascii="Times New Roman" w:hAnsi="Times New Roman"/>
          <w:noProof/>
          <w:color w:val="000000"/>
          <w:sz w:val="28"/>
          <w:szCs w:val="28"/>
        </w:rPr>
        <w:t xml:space="preserve">ты труда. </w:t>
      </w:r>
    </w:p>
    <w:p w:rsidR="00B550A0" w:rsidRPr="00BE6A2E" w:rsidRDefault="00B550A0"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Еще одним революционным нововведением является внесение изменения в пункт 3.3. постановления Совета Министров Республики Беларусь от 27 декабря 2004 г. N 1651. </w:t>
      </w:r>
      <w:r w:rsidR="005914B8" w:rsidRPr="00BE6A2E">
        <w:rPr>
          <w:rFonts w:ascii="Times New Roman" w:hAnsi="Times New Roman"/>
          <w:noProof/>
          <w:color w:val="000000"/>
          <w:sz w:val="28"/>
          <w:szCs w:val="28"/>
        </w:rPr>
        <w:t xml:space="preserve">В действующей редакции </w:t>
      </w:r>
      <w:r w:rsidRPr="00BE6A2E">
        <w:rPr>
          <w:rFonts w:ascii="Times New Roman" w:hAnsi="Times New Roman"/>
          <w:noProof/>
          <w:color w:val="000000"/>
          <w:sz w:val="28"/>
          <w:szCs w:val="28"/>
        </w:rPr>
        <w:t xml:space="preserve">данный пункт гласит, что </w:t>
      </w:r>
      <w:r w:rsidRPr="00BE6A2E">
        <w:rPr>
          <w:rFonts w:ascii="Times New Roman" w:hAnsi="Times New Roman"/>
          <w:i/>
          <w:noProof/>
          <w:color w:val="000000"/>
          <w:sz w:val="28"/>
          <w:szCs w:val="28"/>
        </w:rPr>
        <w:t>в затраты по производству и реализации продукции, товаров (работ, услуг), учитываемые при ценообразовании и налогообложении коммерческими организациями, независимо от форм собственности, кроме коммерческих организаций с иностранными инвестициями, включаются выплаты по тарифным ставкам, должностным окладам и сдельным расценкам (с учетом выполнения норм труда не более чем на 200 процентов), исчисленным исходя из тарифной ставки первого разряда, установленной в коммерческой организации, и тарифных коэффициентов Единой тарифной сетки работников Республики Беларусь.</w:t>
      </w:r>
      <w:r w:rsidRPr="00BE6A2E">
        <w:rPr>
          <w:rFonts w:ascii="Times New Roman" w:hAnsi="Times New Roman"/>
          <w:noProof/>
          <w:color w:val="000000"/>
          <w:sz w:val="28"/>
          <w:szCs w:val="28"/>
        </w:rPr>
        <w:t xml:space="preserve"> </w:t>
      </w:r>
    </w:p>
    <w:p w:rsidR="0014782A" w:rsidRPr="00BE6A2E" w:rsidRDefault="00B550A0"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Тем самым снято ограничение в части отнесения заработной платы на затраты в пределах норм, рассчитываемых на основании тарифной ставки первого разряда, устанавливаемой Правительством для бюджетных организаций. Ранее заработная плата относилась на затраты только в размере, соответствующем сумме произведения тарифной ставки первого разряда, устанавливаемой правительством, на тарифный коэффициент и повышения, в соответствии с ЕТС, а также рассчитанные на основе данной тарифной ставки надбавки и доплаты. Все остальное выплачивалось из прибыли </w:t>
      </w:r>
      <w:r w:rsidRPr="00BE6A2E">
        <w:rPr>
          <w:rFonts w:ascii="Times New Roman" w:hAnsi="Times New Roman"/>
          <w:noProof/>
          <w:color w:val="000000"/>
          <w:sz w:val="28"/>
          <w:szCs w:val="28"/>
        </w:rPr>
        <w:lastRenderedPageBreak/>
        <w:t>предприятия, что</w:t>
      </w:r>
      <w:r w:rsidR="0014782A" w:rsidRPr="00BE6A2E">
        <w:rPr>
          <w:rFonts w:ascii="Times New Roman" w:hAnsi="Times New Roman"/>
          <w:noProof/>
          <w:color w:val="000000"/>
          <w:sz w:val="28"/>
          <w:szCs w:val="28"/>
        </w:rPr>
        <w:t>,</w:t>
      </w:r>
      <w:r w:rsidRPr="00BE6A2E">
        <w:rPr>
          <w:rFonts w:ascii="Times New Roman" w:hAnsi="Times New Roman"/>
          <w:noProof/>
          <w:color w:val="000000"/>
          <w:sz w:val="28"/>
          <w:szCs w:val="28"/>
        </w:rPr>
        <w:t xml:space="preserve"> безусловно</w:t>
      </w:r>
      <w:r w:rsidR="0014782A" w:rsidRPr="00BE6A2E">
        <w:rPr>
          <w:rFonts w:ascii="Times New Roman" w:hAnsi="Times New Roman"/>
          <w:noProof/>
          <w:color w:val="000000"/>
          <w:sz w:val="28"/>
          <w:szCs w:val="28"/>
        </w:rPr>
        <w:t>,</w:t>
      </w:r>
      <w:r w:rsidRPr="00BE6A2E">
        <w:rPr>
          <w:rFonts w:ascii="Times New Roman" w:hAnsi="Times New Roman"/>
          <w:noProof/>
          <w:color w:val="000000"/>
          <w:sz w:val="28"/>
          <w:szCs w:val="28"/>
        </w:rPr>
        <w:t xml:space="preserve"> служило препятствием к увеличению заработной платы</w:t>
      </w:r>
      <w:r w:rsidR="0014782A" w:rsidRPr="00BE6A2E">
        <w:rPr>
          <w:rFonts w:ascii="Times New Roman" w:hAnsi="Times New Roman"/>
          <w:noProof/>
          <w:color w:val="000000"/>
          <w:sz w:val="28"/>
          <w:szCs w:val="28"/>
        </w:rPr>
        <w:t>.</w:t>
      </w:r>
      <w:r w:rsidRPr="00BE6A2E">
        <w:rPr>
          <w:rFonts w:ascii="Times New Roman" w:hAnsi="Times New Roman"/>
          <w:noProof/>
          <w:color w:val="000000"/>
          <w:sz w:val="28"/>
          <w:szCs w:val="28"/>
        </w:rPr>
        <w:t xml:space="preserve"> </w:t>
      </w:r>
    </w:p>
    <w:p w:rsidR="00B550A0" w:rsidRPr="00BE6A2E" w:rsidRDefault="00B550A0"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Теперь же наниматель руководствуется тарифной ставкой первого р</w:t>
      </w:r>
      <w:r w:rsidR="0014782A" w:rsidRPr="00BE6A2E">
        <w:rPr>
          <w:rFonts w:ascii="Times New Roman" w:hAnsi="Times New Roman"/>
          <w:noProof/>
          <w:color w:val="000000"/>
          <w:sz w:val="28"/>
          <w:szCs w:val="28"/>
        </w:rPr>
        <w:t>азряда самого предприятия, что позволяет и оптимизировать фонд заработной платы, и проводить мероприятия в рамках налогового планирования.</w:t>
      </w:r>
    </w:p>
    <w:p w:rsidR="00937FD4" w:rsidRPr="00BE6A2E" w:rsidRDefault="00937FD4"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Изменения коснулись не только тарифной части заработной платы, но и вопросов стимулирования труда. </w:t>
      </w:r>
      <w:r w:rsidR="00193C06" w:rsidRPr="00BE6A2E">
        <w:rPr>
          <w:rFonts w:ascii="Times New Roman" w:hAnsi="Times New Roman"/>
          <w:noProof/>
          <w:color w:val="000000"/>
          <w:sz w:val="28"/>
          <w:szCs w:val="28"/>
        </w:rPr>
        <w:t>23 января 2009 года Президентом Республики Беларусь были изданы Декрет № 2 «О стимулировании работников организаций отраслей экономики» и Указ № 49 «О некоторых вопросах стимулирования реализации продукции, товаров (работ, услуг) в 2009 году».</w:t>
      </w:r>
    </w:p>
    <w:p w:rsidR="00193C06" w:rsidRPr="00BE6A2E" w:rsidRDefault="00193C06"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Главными новеллами данных нормативных правовых актов явились:</w:t>
      </w:r>
    </w:p>
    <w:p w:rsidR="00193C06" w:rsidRPr="00BE6A2E" w:rsidRDefault="00193C06" w:rsidP="00336AAF">
      <w:pPr>
        <w:numPr>
          <w:ilvl w:val="0"/>
          <w:numId w:val="7"/>
        </w:numPr>
        <w:spacing w:after="0" w:line="360" w:lineRule="auto"/>
        <w:ind w:left="0"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установление единого норматива отнесения стимулирующих выплат на затраты в пределах 80% (при определенных условиях 100%) тарифной части заработной платы;</w:t>
      </w:r>
    </w:p>
    <w:p w:rsidR="00CB3DB7" w:rsidRPr="00BE6A2E" w:rsidRDefault="00193C06" w:rsidP="00336AAF">
      <w:pPr>
        <w:numPr>
          <w:ilvl w:val="0"/>
          <w:numId w:val="7"/>
        </w:numPr>
        <w:spacing w:after="0" w:line="360" w:lineRule="auto"/>
        <w:ind w:left="0"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предоставление нанимателям права выплачивать работникам, обеспечивающим реализацию продукции, товаров (работ,</w:t>
      </w:r>
      <w:r w:rsidR="005914B8" w:rsidRPr="00BE6A2E">
        <w:rPr>
          <w:rFonts w:ascii="Times New Roman" w:hAnsi="Times New Roman"/>
          <w:noProof/>
          <w:color w:val="000000"/>
          <w:sz w:val="28"/>
          <w:szCs w:val="28"/>
        </w:rPr>
        <w:t xml:space="preserve"> услуг), в том числе на экспорт,</w:t>
      </w:r>
      <w:r w:rsidRPr="00BE6A2E">
        <w:rPr>
          <w:rFonts w:ascii="Times New Roman" w:hAnsi="Times New Roman"/>
          <w:noProof/>
          <w:color w:val="000000"/>
          <w:sz w:val="28"/>
          <w:szCs w:val="28"/>
        </w:rPr>
        <w:t xml:space="preserve"> снижение запасов готовой продукции, ежемесячное вознаграждение в процентном отношении от выручки, полученной от реализации продукции, товаров (работ, услуг)</w:t>
      </w:r>
      <w:r w:rsidR="00CB3DB7" w:rsidRPr="00BE6A2E">
        <w:rPr>
          <w:rFonts w:ascii="Times New Roman" w:hAnsi="Times New Roman"/>
          <w:noProof/>
          <w:color w:val="000000"/>
          <w:sz w:val="28"/>
          <w:szCs w:val="28"/>
        </w:rPr>
        <w:t>.</w:t>
      </w:r>
      <w:r w:rsidR="00CB3DB7" w:rsidRPr="00BE6A2E">
        <w:rPr>
          <w:rStyle w:val="a5"/>
          <w:rFonts w:ascii="Times New Roman" w:hAnsi="Times New Roman"/>
          <w:noProof/>
          <w:color w:val="000000"/>
          <w:sz w:val="28"/>
          <w:szCs w:val="28"/>
        </w:rPr>
        <w:footnoteReference w:id="22"/>
      </w:r>
      <w:r w:rsidR="00CB3DB7" w:rsidRPr="00BE6A2E">
        <w:rPr>
          <w:rFonts w:ascii="Times New Roman" w:hAnsi="Times New Roman"/>
          <w:noProof/>
          <w:color w:val="000000"/>
          <w:sz w:val="28"/>
          <w:szCs w:val="28"/>
        </w:rPr>
        <w:t xml:space="preserve"> </w:t>
      </w:r>
    </w:p>
    <w:p w:rsidR="00793122" w:rsidRPr="00BE6A2E" w:rsidRDefault="00793122"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Отметим, что ранее действовавшее законодательство также предусматривало нормативы отнесения стимулирующих выплат на затраты, которые в сумме равнялись 80% тарифной части заработной платы. Однако ранее это была система из нескольких видов стимулирующих выплат, по каждому из которых устанавливался свой предел, каждый имел свои </w:t>
      </w:r>
      <w:r w:rsidRPr="00BE6A2E">
        <w:rPr>
          <w:rFonts w:ascii="Times New Roman" w:hAnsi="Times New Roman"/>
          <w:noProof/>
          <w:color w:val="000000"/>
          <w:sz w:val="28"/>
          <w:szCs w:val="28"/>
        </w:rPr>
        <w:lastRenderedPageBreak/>
        <w:t xml:space="preserve">конкретные законодательно определенные основания (продолжительность непрерывной работы, высокие достижения в труде, выполнение особо важной (срочной) работы). </w:t>
      </w:r>
    </w:p>
    <w:p w:rsidR="00193C06" w:rsidRPr="00BE6A2E" w:rsidRDefault="00793122"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Как отмечает К. Нефагина «произошел переход от четко дифференцированного стимулирования работников по определенным в законодательстве показателям к применению в системе премирования единого норматива, позволяющего упростить процедуру начисления стимулирующих выплат».</w:t>
      </w:r>
      <w:r w:rsidRPr="00BE6A2E">
        <w:rPr>
          <w:rStyle w:val="a5"/>
          <w:rFonts w:ascii="Times New Roman" w:hAnsi="Times New Roman"/>
          <w:noProof/>
          <w:color w:val="000000"/>
          <w:sz w:val="28"/>
          <w:szCs w:val="28"/>
        </w:rPr>
        <w:footnoteReference w:id="23"/>
      </w:r>
    </w:p>
    <w:p w:rsidR="00250A4B" w:rsidRPr="00BE6A2E" w:rsidRDefault="00250A4B"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Так или иначе, но с 2009 года тарифная часть заработной платы стала регулироваться методами, более близкими к методам рыночных отношений, чем методам централизованного распределения.</w:t>
      </w:r>
    </w:p>
    <w:p w:rsidR="003A0C9D" w:rsidRPr="00BE6A2E" w:rsidRDefault="00D34C7B"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В 2010 году представители Министерства труда и социальной защиты населения, а также иных ведомств продолжают вести речь о постепенном реформировании системы оплаты труда в республике.</w:t>
      </w:r>
      <w:r w:rsidR="003A0C9D" w:rsidRPr="00BE6A2E">
        <w:rPr>
          <w:rStyle w:val="a5"/>
          <w:rFonts w:ascii="Times New Roman" w:hAnsi="Times New Roman"/>
          <w:noProof/>
          <w:color w:val="000000"/>
          <w:sz w:val="28"/>
          <w:szCs w:val="28"/>
        </w:rPr>
        <w:footnoteReference w:id="24"/>
      </w:r>
      <w:r w:rsidRPr="00BE6A2E">
        <w:rPr>
          <w:rFonts w:ascii="Times New Roman" w:hAnsi="Times New Roman"/>
          <w:noProof/>
          <w:color w:val="000000"/>
          <w:sz w:val="28"/>
          <w:szCs w:val="28"/>
        </w:rPr>
        <w:t xml:space="preserve"> </w:t>
      </w:r>
    </w:p>
    <w:p w:rsidR="00443C57" w:rsidRPr="00BE6A2E" w:rsidRDefault="003A0C9D"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Очередным этапом на этом пути должно стать придание Инструкции </w:t>
      </w:r>
      <w:r w:rsidR="005F69DE" w:rsidRPr="00BE6A2E">
        <w:rPr>
          <w:rFonts w:ascii="Times New Roman" w:hAnsi="Times New Roman"/>
          <w:noProof/>
          <w:color w:val="000000"/>
          <w:sz w:val="28"/>
          <w:szCs w:val="28"/>
        </w:rPr>
        <w:t>№ 123</w:t>
      </w:r>
      <w:r w:rsidRPr="00BE6A2E">
        <w:rPr>
          <w:rFonts w:ascii="Times New Roman" w:hAnsi="Times New Roman"/>
          <w:noProof/>
          <w:color w:val="000000"/>
          <w:sz w:val="28"/>
          <w:szCs w:val="28"/>
        </w:rPr>
        <w:t xml:space="preserve"> рекомендательного характера. Произошедшие в 2009 году изменения, касающиеся норматива повышения тарифных ставок, фактически придали системе дифференциации размеров заработной платы посредством ЕТС условный характер. Закрепление рекомендательного характера ЕТС станет лишь приведением формальной структуры системы регулирования заработной платы</w:t>
      </w:r>
      <w:r w:rsidR="00443C57" w:rsidRPr="00BE6A2E">
        <w:rPr>
          <w:rFonts w:ascii="Times New Roman" w:hAnsi="Times New Roman"/>
          <w:noProof/>
          <w:color w:val="000000"/>
          <w:sz w:val="28"/>
          <w:szCs w:val="28"/>
        </w:rPr>
        <w:t xml:space="preserve"> в соответствие с ее реальным наполнением. </w:t>
      </w:r>
    </w:p>
    <w:p w:rsidR="003A0C9D" w:rsidRPr="00BE6A2E" w:rsidRDefault="00443C57"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Отметим, однако, что с принятием постановления Министерства труда и социальной защиты Республики Беларусь о придании Инструкции </w:t>
      </w:r>
      <w:r w:rsidR="005F69DE" w:rsidRPr="00BE6A2E">
        <w:rPr>
          <w:rFonts w:ascii="Times New Roman" w:hAnsi="Times New Roman"/>
          <w:noProof/>
          <w:color w:val="000000"/>
          <w:sz w:val="28"/>
          <w:szCs w:val="28"/>
        </w:rPr>
        <w:t>№ 123</w:t>
      </w:r>
      <w:r w:rsidRPr="00BE6A2E">
        <w:rPr>
          <w:rFonts w:ascii="Times New Roman" w:hAnsi="Times New Roman"/>
          <w:noProof/>
          <w:color w:val="000000"/>
          <w:sz w:val="28"/>
          <w:szCs w:val="28"/>
        </w:rPr>
        <w:t xml:space="preserve"> рекомендательного характера сама система централизованного регулирования оплаты труда не будет упразднена. Для этого необходимо внести изменения в нормативные акты более высокой юридической силы: ТК </w:t>
      </w:r>
      <w:r w:rsidRPr="00BE6A2E">
        <w:rPr>
          <w:rFonts w:ascii="Times New Roman" w:hAnsi="Times New Roman"/>
          <w:noProof/>
          <w:color w:val="000000"/>
          <w:sz w:val="28"/>
          <w:szCs w:val="28"/>
        </w:rPr>
        <w:lastRenderedPageBreak/>
        <w:t>и</w:t>
      </w:r>
      <w:r w:rsidR="00336AAF" w:rsidRPr="00BE6A2E">
        <w:rPr>
          <w:rFonts w:ascii="Times New Roman" w:hAnsi="Times New Roman"/>
          <w:noProof/>
          <w:color w:val="000000"/>
          <w:sz w:val="28"/>
          <w:szCs w:val="28"/>
        </w:rPr>
        <w:t xml:space="preserve"> </w:t>
      </w:r>
      <w:r w:rsidRPr="00BE6A2E">
        <w:rPr>
          <w:rFonts w:ascii="Times New Roman" w:hAnsi="Times New Roman"/>
          <w:noProof/>
          <w:color w:val="000000"/>
          <w:sz w:val="28"/>
          <w:szCs w:val="28"/>
        </w:rPr>
        <w:t xml:space="preserve">Декрет Президента Республики Беларусь № 17. </w:t>
      </w:r>
      <w:r w:rsidR="00444BB2" w:rsidRPr="00BE6A2E">
        <w:rPr>
          <w:rFonts w:ascii="Times New Roman" w:hAnsi="Times New Roman"/>
          <w:noProof/>
          <w:color w:val="000000"/>
          <w:sz w:val="28"/>
          <w:szCs w:val="28"/>
        </w:rPr>
        <w:t>Именно в них заложены правовые основания данной системы, поэтому логично начинать реформирование с норм, имеющих большую юридическую силу, а затем приводить в соответствие нормы подзаконных актов. В противном с</w:t>
      </w:r>
      <w:r w:rsidR="00775304" w:rsidRPr="00BE6A2E">
        <w:rPr>
          <w:rFonts w:ascii="Times New Roman" w:hAnsi="Times New Roman"/>
          <w:noProof/>
          <w:color w:val="000000"/>
          <w:sz w:val="28"/>
          <w:szCs w:val="28"/>
        </w:rPr>
        <w:t>лучае сложится ситуация, когда д</w:t>
      </w:r>
      <w:r w:rsidR="00444BB2" w:rsidRPr="00BE6A2E">
        <w:rPr>
          <w:rFonts w:ascii="Times New Roman" w:hAnsi="Times New Roman"/>
          <w:noProof/>
          <w:color w:val="000000"/>
          <w:sz w:val="28"/>
          <w:szCs w:val="28"/>
        </w:rPr>
        <w:t xml:space="preserve">екрет устанавливает обязательность применения ЕТС, </w:t>
      </w:r>
      <w:r w:rsidR="00775304" w:rsidRPr="00BE6A2E">
        <w:rPr>
          <w:rFonts w:ascii="Times New Roman" w:hAnsi="Times New Roman"/>
          <w:noProof/>
          <w:color w:val="000000"/>
          <w:sz w:val="28"/>
          <w:szCs w:val="28"/>
        </w:rPr>
        <w:t>а и</w:t>
      </w:r>
      <w:r w:rsidR="00444BB2" w:rsidRPr="00BE6A2E">
        <w:rPr>
          <w:rFonts w:ascii="Times New Roman" w:hAnsi="Times New Roman"/>
          <w:noProof/>
          <w:color w:val="000000"/>
          <w:sz w:val="28"/>
          <w:szCs w:val="28"/>
        </w:rPr>
        <w:t xml:space="preserve">нструкция о ее применении носит рекомендательный характер, соответственно, субъект хозяйствования должен будет в любом случае применять ЕТС, а вот каким образом – это уже его выбор: придумывать особый порядок самому, либо использовать разработанный профильным министерством. В такой ситуации </w:t>
      </w:r>
      <w:r w:rsidR="001F6592" w:rsidRPr="00BE6A2E">
        <w:rPr>
          <w:rFonts w:ascii="Times New Roman" w:hAnsi="Times New Roman"/>
          <w:noProof/>
          <w:color w:val="000000"/>
          <w:sz w:val="28"/>
          <w:szCs w:val="28"/>
        </w:rPr>
        <w:t>представители государственных органов будут заявлять о революционном реформировании, а бизнес останется с тем, с чем был до либерализации.</w:t>
      </w:r>
    </w:p>
    <w:p w:rsidR="009B6860" w:rsidRPr="00BE6A2E" w:rsidRDefault="009B6860"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В целях повышения заинтересованности работников коммерческих организаций всех форм собственности в обеспечении роста объемов реализации продукции, товаров (работ, услуг), в снижении запасов готовой продукции, поступлении валютной выручки действия норм Указа Президента Республики Беларусь от 23 января 2009 г. № 49</w:t>
      </w:r>
      <w:r w:rsidR="00336AAF" w:rsidRPr="00BE6A2E">
        <w:rPr>
          <w:rFonts w:ascii="Times New Roman" w:hAnsi="Times New Roman"/>
          <w:noProof/>
          <w:color w:val="000000"/>
          <w:sz w:val="28"/>
          <w:szCs w:val="28"/>
        </w:rPr>
        <w:t xml:space="preserve"> </w:t>
      </w:r>
      <w:r w:rsidRPr="00BE6A2E">
        <w:rPr>
          <w:rFonts w:ascii="Times New Roman" w:hAnsi="Times New Roman"/>
          <w:noProof/>
          <w:color w:val="000000"/>
          <w:sz w:val="28"/>
          <w:szCs w:val="28"/>
        </w:rPr>
        <w:t>продлены на 2010 г.</w:t>
      </w:r>
      <w:r w:rsidR="00086E8F" w:rsidRPr="00BE6A2E">
        <w:rPr>
          <w:rStyle w:val="a5"/>
          <w:rFonts w:ascii="Times New Roman" w:hAnsi="Times New Roman"/>
          <w:noProof/>
          <w:color w:val="000000"/>
          <w:sz w:val="28"/>
          <w:szCs w:val="28"/>
        </w:rPr>
        <w:footnoteReference w:id="25"/>
      </w:r>
      <w:r w:rsidR="00336AAF" w:rsidRPr="00BE6A2E">
        <w:rPr>
          <w:rFonts w:ascii="Times New Roman" w:hAnsi="Times New Roman"/>
          <w:noProof/>
          <w:color w:val="000000"/>
          <w:sz w:val="28"/>
          <w:szCs w:val="28"/>
        </w:rPr>
        <w:t xml:space="preserve"> </w:t>
      </w:r>
    </w:p>
    <w:p w:rsidR="00F97861" w:rsidRPr="00BE6A2E" w:rsidRDefault="00EA6041"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Р</w:t>
      </w:r>
      <w:r w:rsidR="00F97861" w:rsidRPr="00BE6A2E">
        <w:rPr>
          <w:rFonts w:ascii="Times New Roman" w:hAnsi="Times New Roman"/>
          <w:noProof/>
          <w:color w:val="000000"/>
          <w:sz w:val="28"/>
          <w:szCs w:val="28"/>
        </w:rPr>
        <w:t xml:space="preserve">еформирование </w:t>
      </w:r>
      <w:r w:rsidRPr="00BE6A2E">
        <w:rPr>
          <w:rFonts w:ascii="Times New Roman" w:hAnsi="Times New Roman"/>
          <w:noProof/>
          <w:color w:val="000000"/>
          <w:sz w:val="28"/>
          <w:szCs w:val="28"/>
        </w:rPr>
        <w:t>ведется</w:t>
      </w:r>
      <w:r w:rsidR="00F97861" w:rsidRPr="00BE6A2E">
        <w:rPr>
          <w:rFonts w:ascii="Times New Roman" w:hAnsi="Times New Roman"/>
          <w:noProof/>
          <w:color w:val="000000"/>
          <w:sz w:val="28"/>
          <w:szCs w:val="28"/>
        </w:rPr>
        <w:t xml:space="preserve"> не только поэтапно, но и секторально. В частности особое внимание правительства привлекает вопрос реформирования оплаты труда руководителей. Так согласно постановлению Совета Министров Республики Беларусь от 13 октября 2009 года № 1476 с 1 января 2010 года коэффициент соотношения средней заработной платы руководителя организации и средней заработной платы организации устанавливается органом, заключающим контракт, самостоятельно до 8,0 включительно. Данное правило распространяется на руководителей </w:t>
      </w:r>
      <w:r w:rsidR="00F97861" w:rsidRPr="00BE6A2E">
        <w:rPr>
          <w:rFonts w:ascii="Times New Roman" w:hAnsi="Times New Roman"/>
          <w:noProof/>
          <w:color w:val="000000"/>
          <w:sz w:val="28"/>
          <w:szCs w:val="28"/>
        </w:rPr>
        <w:lastRenderedPageBreak/>
        <w:t xml:space="preserve">организаций негосударственной формы собственности, акционерного общества, в котором государство не имеет контрольного пакета акций. </w:t>
      </w:r>
    </w:p>
    <w:p w:rsidR="005914B8" w:rsidRPr="00BE6A2E" w:rsidRDefault="00F97861"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Таким образом, государство сознательно идет на увеличение заработной платы руководителей и установление существенного разрыва между заработной платой рядовых работников предприятия и его руководства.</w:t>
      </w:r>
      <w:r w:rsidR="00FF69AD" w:rsidRPr="00BE6A2E">
        <w:rPr>
          <w:rFonts w:ascii="Times New Roman" w:hAnsi="Times New Roman"/>
          <w:noProof/>
          <w:color w:val="000000"/>
          <w:sz w:val="28"/>
          <w:szCs w:val="28"/>
        </w:rPr>
        <w:t xml:space="preserve"> </w:t>
      </w:r>
    </w:p>
    <w:p w:rsidR="004E3D7A" w:rsidRPr="00BE6A2E" w:rsidRDefault="008D21D5"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Еще один шаг, в направлении реформирования заработной платы руководителей – введение годового бонуса для руководителей организаций государственной формы собственности и с долей государства.</w:t>
      </w:r>
      <w:r w:rsidR="007860E6" w:rsidRPr="00BE6A2E">
        <w:rPr>
          <w:rFonts w:ascii="Times New Roman" w:hAnsi="Times New Roman"/>
          <w:noProof/>
          <w:color w:val="000000"/>
          <w:sz w:val="28"/>
          <w:szCs w:val="28"/>
        </w:rPr>
        <w:t xml:space="preserve"> Данная новелла введена в белорусское законодательство о заработной плате постановлением Совета Министров от 18 марта 2010 года № 385 и заключается в предоставлении руководителям организаций дополнительных вознаграждений по итогам работы за год в размере не менее 12 должностных окладов, в случае выполнения предприятием доведенных показателей социально-экономического развития в целом за год. </w:t>
      </w:r>
    </w:p>
    <w:p w:rsidR="00250A4B" w:rsidRPr="00BE6A2E" w:rsidRDefault="007860E6"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Очевидно, что такое нововведение является ярким примером отхода государства от уравнительности в вопросе оплаты труда и признании существования значительной диспропорции на рынке труда в плане соотношения цены труда так называемых топ-менеджеров и рядовых</w:t>
      </w:r>
      <w:r w:rsidR="004E3D7A" w:rsidRPr="00BE6A2E">
        <w:rPr>
          <w:rFonts w:ascii="Times New Roman" w:hAnsi="Times New Roman"/>
          <w:noProof/>
          <w:color w:val="000000"/>
          <w:sz w:val="28"/>
          <w:szCs w:val="28"/>
        </w:rPr>
        <w:t xml:space="preserve"> рабочих и</w:t>
      </w:r>
      <w:r w:rsidRPr="00BE6A2E">
        <w:rPr>
          <w:rFonts w:ascii="Times New Roman" w:hAnsi="Times New Roman"/>
          <w:noProof/>
          <w:color w:val="000000"/>
          <w:sz w:val="28"/>
          <w:szCs w:val="28"/>
        </w:rPr>
        <w:t xml:space="preserve"> служащих</w:t>
      </w:r>
      <w:r w:rsidR="004E3D7A" w:rsidRPr="00BE6A2E">
        <w:rPr>
          <w:rFonts w:ascii="Times New Roman" w:hAnsi="Times New Roman"/>
          <w:noProof/>
          <w:color w:val="000000"/>
          <w:sz w:val="28"/>
          <w:szCs w:val="28"/>
        </w:rPr>
        <w:t xml:space="preserve"> предприятия. Впрочем, эта новелла может оказаться «мертворожденной» ввиду нереальных прогнозных показателей, доводимых предприятиям.</w:t>
      </w:r>
      <w:r w:rsidR="004E3D7A" w:rsidRPr="00BE6A2E">
        <w:rPr>
          <w:rStyle w:val="a5"/>
          <w:rFonts w:ascii="Times New Roman" w:hAnsi="Times New Roman"/>
          <w:noProof/>
          <w:color w:val="000000"/>
          <w:sz w:val="28"/>
          <w:szCs w:val="28"/>
        </w:rPr>
        <w:footnoteReference w:id="26"/>
      </w:r>
      <w:r w:rsidR="004E3D7A" w:rsidRPr="00BE6A2E">
        <w:rPr>
          <w:rFonts w:ascii="Times New Roman" w:hAnsi="Times New Roman"/>
          <w:noProof/>
          <w:color w:val="000000"/>
          <w:sz w:val="28"/>
          <w:szCs w:val="28"/>
        </w:rPr>
        <w:t xml:space="preserve"> </w:t>
      </w:r>
    </w:p>
    <w:p w:rsidR="00472BDD" w:rsidRPr="00BE6A2E" w:rsidRDefault="004E3D7A"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Таким образом, в </w:t>
      </w:r>
      <w:r w:rsidR="00472BDD" w:rsidRPr="00BE6A2E">
        <w:rPr>
          <w:rFonts w:ascii="Times New Roman" w:hAnsi="Times New Roman"/>
          <w:noProof/>
          <w:color w:val="000000"/>
          <w:sz w:val="28"/>
          <w:szCs w:val="28"/>
        </w:rPr>
        <w:t xml:space="preserve">2009 году государство пошло на реформирование существующей системы оплаты труда. Этот процесс, по всей видимости, пока не закончен, во всяком случае, принятие новых нормативных актов, направленных на изменение условий оплаты труда в отношении отдельных </w:t>
      </w:r>
      <w:r w:rsidR="00472BDD" w:rsidRPr="00BE6A2E">
        <w:rPr>
          <w:rFonts w:ascii="Times New Roman" w:hAnsi="Times New Roman"/>
          <w:noProof/>
          <w:color w:val="000000"/>
          <w:sz w:val="28"/>
          <w:szCs w:val="28"/>
        </w:rPr>
        <w:lastRenderedPageBreak/>
        <w:t xml:space="preserve">категорий работников, свидетельствует о продолжении поисков оптимальной модели правового регулирования в данной области. </w:t>
      </w:r>
    </w:p>
    <w:p w:rsidR="00336AAF" w:rsidRPr="00BE6A2E" w:rsidRDefault="00472BDD"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На наш взгляд, логическим завершением данного процесса должен стать отказ государства от вмешательства в вопросы оплаты труда, происходящего посредством навязывания ЕТС и порядка ее применения. Такой отказ должен быть выражен не только посредством придания рекомендательного характера Инструкции </w:t>
      </w:r>
      <w:r w:rsidR="00EA6041" w:rsidRPr="00BE6A2E">
        <w:rPr>
          <w:rFonts w:ascii="Times New Roman" w:hAnsi="Times New Roman"/>
          <w:noProof/>
          <w:color w:val="000000"/>
          <w:sz w:val="28"/>
          <w:szCs w:val="28"/>
        </w:rPr>
        <w:t>№ 123</w:t>
      </w:r>
      <w:r w:rsidRPr="00BE6A2E">
        <w:rPr>
          <w:rFonts w:ascii="Times New Roman" w:hAnsi="Times New Roman"/>
          <w:noProof/>
          <w:color w:val="000000"/>
          <w:sz w:val="28"/>
          <w:szCs w:val="28"/>
        </w:rPr>
        <w:t>, но и в результате отмены Декрета № 17 и положений ТК, устанавливающих обязательность тарифной системы оплаты труда.</w:t>
      </w:r>
    </w:p>
    <w:p w:rsidR="006B7924" w:rsidRPr="00BE6A2E" w:rsidRDefault="006B7924" w:rsidP="00336AAF">
      <w:pPr>
        <w:spacing w:after="0" w:line="360" w:lineRule="auto"/>
        <w:ind w:firstLine="709"/>
        <w:jc w:val="both"/>
        <w:rPr>
          <w:rFonts w:ascii="Times New Roman" w:hAnsi="Times New Roman"/>
          <w:noProof/>
          <w:color w:val="000000"/>
          <w:sz w:val="28"/>
          <w:szCs w:val="28"/>
        </w:rPr>
      </w:pPr>
    </w:p>
    <w:p w:rsidR="00F61268" w:rsidRPr="00BE6A2E" w:rsidRDefault="00F61268" w:rsidP="00336AAF">
      <w:pPr>
        <w:spacing w:after="0" w:line="360" w:lineRule="auto"/>
        <w:ind w:firstLine="709"/>
        <w:jc w:val="both"/>
        <w:rPr>
          <w:rStyle w:val="10"/>
          <w:rFonts w:ascii="Times New Roman" w:hAnsi="Times New Roman"/>
          <w:b w:val="0"/>
          <w:noProof/>
          <w:color w:val="000000"/>
          <w:sz w:val="28"/>
          <w:lang w:val="ru-RU"/>
        </w:rPr>
      </w:pPr>
      <w:r w:rsidRPr="00BE6A2E">
        <w:rPr>
          <w:rStyle w:val="10"/>
          <w:rFonts w:ascii="Times New Roman" w:hAnsi="Times New Roman"/>
          <w:b w:val="0"/>
          <w:noProof/>
          <w:color w:val="000000"/>
          <w:sz w:val="28"/>
          <w:lang w:val="ru-RU"/>
        </w:rPr>
        <w:t>2.3 Зарубежный опыт применени</w:t>
      </w:r>
      <w:r w:rsidR="00336AAF" w:rsidRPr="00BE6A2E">
        <w:rPr>
          <w:rStyle w:val="10"/>
          <w:rFonts w:ascii="Times New Roman" w:hAnsi="Times New Roman"/>
          <w:b w:val="0"/>
          <w:noProof/>
          <w:color w:val="000000"/>
          <w:sz w:val="28"/>
          <w:lang w:val="ru-RU"/>
        </w:rPr>
        <w:t>я тарифной системы оплаты труда</w:t>
      </w:r>
    </w:p>
    <w:p w:rsidR="00336AAF" w:rsidRPr="00BE6A2E" w:rsidRDefault="00336AAF" w:rsidP="00336AAF">
      <w:pPr>
        <w:spacing w:after="0" w:line="360" w:lineRule="auto"/>
        <w:ind w:firstLine="709"/>
        <w:jc w:val="both"/>
        <w:rPr>
          <w:rFonts w:ascii="Times New Roman" w:hAnsi="Times New Roman"/>
          <w:noProof/>
          <w:color w:val="000000"/>
          <w:sz w:val="28"/>
          <w:szCs w:val="28"/>
        </w:rPr>
      </w:pPr>
    </w:p>
    <w:p w:rsidR="0035150A" w:rsidRPr="00BE6A2E" w:rsidRDefault="0035150A"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Применение тарифной </w:t>
      </w:r>
      <w:r w:rsidR="00854DB5" w:rsidRPr="00BE6A2E">
        <w:rPr>
          <w:rFonts w:ascii="Times New Roman" w:hAnsi="Times New Roman"/>
          <w:noProof/>
          <w:color w:val="000000"/>
          <w:sz w:val="28"/>
          <w:szCs w:val="28"/>
        </w:rPr>
        <w:t>системы оплаты труда на основе е</w:t>
      </w:r>
      <w:r w:rsidRPr="00BE6A2E">
        <w:rPr>
          <w:rFonts w:ascii="Times New Roman" w:hAnsi="Times New Roman"/>
          <w:noProof/>
          <w:color w:val="000000"/>
          <w:sz w:val="28"/>
          <w:szCs w:val="28"/>
        </w:rPr>
        <w:t xml:space="preserve">диной тарифной сетки не является уникально белорусским явлением. На пространстве СНГ, в первую очередь в Российской Федерации и Украине подобная модель также имеет общую с белорусской тарифной системой историю развития, </w:t>
      </w:r>
      <w:r w:rsidR="00854DB5" w:rsidRPr="00BE6A2E">
        <w:rPr>
          <w:rFonts w:ascii="Times New Roman" w:hAnsi="Times New Roman"/>
          <w:noProof/>
          <w:color w:val="000000"/>
          <w:sz w:val="28"/>
          <w:szCs w:val="28"/>
        </w:rPr>
        <w:t>основой которой является</w:t>
      </w:r>
      <w:r w:rsidRPr="00BE6A2E">
        <w:rPr>
          <w:rFonts w:ascii="Times New Roman" w:hAnsi="Times New Roman"/>
          <w:noProof/>
          <w:color w:val="000000"/>
          <w:sz w:val="28"/>
          <w:szCs w:val="28"/>
        </w:rPr>
        <w:t xml:space="preserve"> советск</w:t>
      </w:r>
      <w:r w:rsidR="00854DB5" w:rsidRPr="00BE6A2E">
        <w:rPr>
          <w:rFonts w:ascii="Times New Roman" w:hAnsi="Times New Roman"/>
          <w:noProof/>
          <w:color w:val="000000"/>
          <w:sz w:val="28"/>
          <w:szCs w:val="28"/>
        </w:rPr>
        <w:t>ая</w:t>
      </w:r>
      <w:r w:rsidRPr="00BE6A2E">
        <w:rPr>
          <w:rFonts w:ascii="Times New Roman" w:hAnsi="Times New Roman"/>
          <w:noProof/>
          <w:color w:val="000000"/>
          <w:sz w:val="28"/>
          <w:szCs w:val="28"/>
        </w:rPr>
        <w:t xml:space="preserve"> систем</w:t>
      </w:r>
      <w:r w:rsidR="00854DB5" w:rsidRPr="00BE6A2E">
        <w:rPr>
          <w:rFonts w:ascii="Times New Roman" w:hAnsi="Times New Roman"/>
          <w:noProof/>
          <w:color w:val="000000"/>
          <w:sz w:val="28"/>
          <w:szCs w:val="28"/>
        </w:rPr>
        <w:t>а</w:t>
      </w:r>
      <w:r w:rsidRPr="00BE6A2E">
        <w:rPr>
          <w:rFonts w:ascii="Times New Roman" w:hAnsi="Times New Roman"/>
          <w:noProof/>
          <w:color w:val="000000"/>
          <w:sz w:val="28"/>
          <w:szCs w:val="28"/>
        </w:rPr>
        <w:t xml:space="preserve"> централизованного регулирования распределения заработной платы</w:t>
      </w:r>
      <w:r w:rsidR="00854DB5" w:rsidRPr="00BE6A2E">
        <w:rPr>
          <w:rFonts w:ascii="Times New Roman" w:hAnsi="Times New Roman"/>
          <w:noProof/>
          <w:color w:val="000000"/>
          <w:sz w:val="28"/>
          <w:szCs w:val="28"/>
        </w:rPr>
        <w:t>.</w:t>
      </w:r>
      <w:r w:rsidRPr="00BE6A2E">
        <w:rPr>
          <w:rFonts w:ascii="Times New Roman" w:hAnsi="Times New Roman"/>
          <w:noProof/>
          <w:color w:val="000000"/>
          <w:sz w:val="28"/>
          <w:szCs w:val="28"/>
        </w:rPr>
        <w:t xml:space="preserve"> </w:t>
      </w:r>
      <w:r w:rsidR="00854DB5" w:rsidRPr="00BE6A2E">
        <w:rPr>
          <w:rFonts w:ascii="Times New Roman" w:hAnsi="Times New Roman"/>
          <w:noProof/>
          <w:color w:val="000000"/>
          <w:sz w:val="28"/>
          <w:szCs w:val="28"/>
        </w:rPr>
        <w:t>П</w:t>
      </w:r>
      <w:r w:rsidRPr="00BE6A2E">
        <w:rPr>
          <w:rFonts w:ascii="Times New Roman" w:hAnsi="Times New Roman"/>
          <w:noProof/>
          <w:color w:val="000000"/>
          <w:sz w:val="28"/>
          <w:szCs w:val="28"/>
        </w:rPr>
        <w:t xml:space="preserve">о многим характеристикам и основным категориям </w:t>
      </w:r>
      <w:r w:rsidR="00854DB5" w:rsidRPr="00BE6A2E">
        <w:rPr>
          <w:rFonts w:ascii="Times New Roman" w:hAnsi="Times New Roman"/>
          <w:noProof/>
          <w:color w:val="000000"/>
          <w:sz w:val="28"/>
          <w:szCs w:val="28"/>
        </w:rPr>
        <w:t xml:space="preserve">тарифная система наших соседей </w:t>
      </w:r>
      <w:r w:rsidRPr="00BE6A2E">
        <w:rPr>
          <w:rFonts w:ascii="Times New Roman" w:hAnsi="Times New Roman"/>
          <w:noProof/>
          <w:color w:val="000000"/>
          <w:sz w:val="28"/>
          <w:szCs w:val="28"/>
        </w:rPr>
        <w:t>идентична белорусской.</w:t>
      </w:r>
    </w:p>
    <w:p w:rsidR="00CA0007" w:rsidRPr="00BE6A2E" w:rsidRDefault="006D7F24"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Для т</w:t>
      </w:r>
      <w:r w:rsidR="00CA0007" w:rsidRPr="00BE6A2E">
        <w:rPr>
          <w:rFonts w:ascii="Times New Roman" w:hAnsi="Times New Roman"/>
          <w:noProof/>
          <w:color w:val="000000"/>
          <w:sz w:val="28"/>
          <w:szCs w:val="28"/>
        </w:rPr>
        <w:t>арифны</w:t>
      </w:r>
      <w:r w:rsidRPr="00BE6A2E">
        <w:rPr>
          <w:rFonts w:ascii="Times New Roman" w:hAnsi="Times New Roman"/>
          <w:noProof/>
          <w:color w:val="000000"/>
          <w:sz w:val="28"/>
          <w:szCs w:val="28"/>
        </w:rPr>
        <w:t>х</w:t>
      </w:r>
      <w:r w:rsidR="00CA0007" w:rsidRPr="00BE6A2E">
        <w:rPr>
          <w:rFonts w:ascii="Times New Roman" w:hAnsi="Times New Roman"/>
          <w:noProof/>
          <w:color w:val="000000"/>
          <w:sz w:val="28"/>
          <w:szCs w:val="28"/>
        </w:rPr>
        <w:t xml:space="preserve"> систем Российской Федерации и Украины</w:t>
      </w:r>
      <w:r w:rsidR="00A02819" w:rsidRPr="00BE6A2E">
        <w:rPr>
          <w:rFonts w:ascii="Times New Roman" w:hAnsi="Times New Roman"/>
          <w:noProof/>
          <w:color w:val="000000"/>
          <w:sz w:val="28"/>
          <w:szCs w:val="28"/>
        </w:rPr>
        <w:t>,</w:t>
      </w:r>
      <w:r w:rsidR="00CA0007" w:rsidRPr="00BE6A2E">
        <w:rPr>
          <w:rFonts w:ascii="Times New Roman" w:hAnsi="Times New Roman"/>
          <w:noProof/>
          <w:color w:val="000000"/>
          <w:sz w:val="28"/>
          <w:szCs w:val="28"/>
        </w:rPr>
        <w:t xml:space="preserve"> также как и </w:t>
      </w:r>
      <w:r w:rsidRPr="00BE6A2E">
        <w:rPr>
          <w:rFonts w:ascii="Times New Roman" w:hAnsi="Times New Roman"/>
          <w:noProof/>
          <w:color w:val="000000"/>
          <w:sz w:val="28"/>
          <w:szCs w:val="28"/>
        </w:rPr>
        <w:t xml:space="preserve">для тарифной системы </w:t>
      </w:r>
      <w:r w:rsidR="00CA0007" w:rsidRPr="00BE6A2E">
        <w:rPr>
          <w:rFonts w:ascii="Times New Roman" w:hAnsi="Times New Roman"/>
          <w:noProof/>
          <w:color w:val="000000"/>
          <w:sz w:val="28"/>
          <w:szCs w:val="28"/>
        </w:rPr>
        <w:t>Республик</w:t>
      </w:r>
      <w:r w:rsidRPr="00BE6A2E">
        <w:rPr>
          <w:rFonts w:ascii="Times New Roman" w:hAnsi="Times New Roman"/>
          <w:noProof/>
          <w:color w:val="000000"/>
          <w:sz w:val="28"/>
          <w:szCs w:val="28"/>
        </w:rPr>
        <w:t>и</w:t>
      </w:r>
      <w:r w:rsidR="00CA0007" w:rsidRPr="00BE6A2E">
        <w:rPr>
          <w:rFonts w:ascii="Times New Roman" w:hAnsi="Times New Roman"/>
          <w:noProof/>
          <w:color w:val="000000"/>
          <w:sz w:val="28"/>
          <w:szCs w:val="28"/>
        </w:rPr>
        <w:t xml:space="preserve"> Беларусь</w:t>
      </w:r>
      <w:r w:rsidR="00A02819" w:rsidRPr="00BE6A2E">
        <w:rPr>
          <w:rFonts w:ascii="Times New Roman" w:hAnsi="Times New Roman"/>
          <w:noProof/>
          <w:color w:val="000000"/>
          <w:sz w:val="28"/>
          <w:szCs w:val="28"/>
        </w:rPr>
        <w:t>,</w:t>
      </w:r>
      <w:r w:rsidRPr="00BE6A2E">
        <w:rPr>
          <w:rFonts w:ascii="Times New Roman" w:hAnsi="Times New Roman"/>
          <w:noProof/>
          <w:color w:val="000000"/>
          <w:sz w:val="28"/>
          <w:szCs w:val="28"/>
        </w:rPr>
        <w:t xml:space="preserve"> характерно</w:t>
      </w:r>
      <w:r w:rsidR="00CA0007" w:rsidRPr="00BE6A2E">
        <w:rPr>
          <w:rFonts w:ascii="Times New Roman" w:hAnsi="Times New Roman"/>
          <w:noProof/>
          <w:color w:val="000000"/>
          <w:sz w:val="28"/>
          <w:szCs w:val="28"/>
        </w:rPr>
        <w:t>:</w:t>
      </w:r>
    </w:p>
    <w:p w:rsidR="00CA0007" w:rsidRPr="00BE6A2E" w:rsidRDefault="00CA0007"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примен</w:t>
      </w:r>
      <w:r w:rsidR="006D7F24" w:rsidRPr="00BE6A2E">
        <w:rPr>
          <w:rFonts w:ascii="Times New Roman" w:hAnsi="Times New Roman"/>
          <w:noProof/>
          <w:color w:val="000000"/>
          <w:sz w:val="28"/>
          <w:szCs w:val="28"/>
        </w:rPr>
        <w:t>ение единой тарифной сетки</w:t>
      </w:r>
      <w:r w:rsidRPr="00BE6A2E">
        <w:rPr>
          <w:rFonts w:ascii="Times New Roman" w:hAnsi="Times New Roman"/>
          <w:noProof/>
          <w:color w:val="000000"/>
          <w:sz w:val="28"/>
          <w:szCs w:val="28"/>
        </w:rPr>
        <w:t xml:space="preserve"> (Российская Федерация с 1992 г., Украина с 2005);</w:t>
      </w:r>
    </w:p>
    <w:p w:rsidR="0035150A" w:rsidRPr="00BE6A2E" w:rsidRDefault="00CA0007"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тарификаци</w:t>
      </w:r>
      <w:r w:rsidR="006D7F24" w:rsidRPr="00BE6A2E">
        <w:rPr>
          <w:rFonts w:ascii="Times New Roman" w:hAnsi="Times New Roman"/>
          <w:noProof/>
          <w:color w:val="000000"/>
          <w:sz w:val="28"/>
          <w:szCs w:val="28"/>
        </w:rPr>
        <w:t>я</w:t>
      </w:r>
      <w:r w:rsidRPr="00BE6A2E">
        <w:rPr>
          <w:rFonts w:ascii="Times New Roman" w:hAnsi="Times New Roman"/>
          <w:noProof/>
          <w:color w:val="000000"/>
          <w:sz w:val="28"/>
          <w:szCs w:val="28"/>
        </w:rPr>
        <w:t xml:space="preserve"> на основании единых тарифно-квалификационных справочников (причем на данный момент в Российской Федерации</w:t>
      </w:r>
      <w:r w:rsidR="00A02819" w:rsidRPr="00BE6A2E">
        <w:rPr>
          <w:rFonts w:ascii="Times New Roman" w:hAnsi="Times New Roman"/>
          <w:noProof/>
          <w:color w:val="000000"/>
          <w:sz w:val="28"/>
          <w:szCs w:val="28"/>
        </w:rPr>
        <w:t>,</w:t>
      </w:r>
      <w:r w:rsidRPr="00BE6A2E">
        <w:rPr>
          <w:rFonts w:ascii="Times New Roman" w:hAnsi="Times New Roman"/>
          <w:noProof/>
          <w:color w:val="000000"/>
          <w:sz w:val="28"/>
          <w:szCs w:val="28"/>
        </w:rPr>
        <w:t xml:space="preserve"> как и в Республике Беларусь</w:t>
      </w:r>
      <w:r w:rsidR="00A02819" w:rsidRPr="00BE6A2E">
        <w:rPr>
          <w:rFonts w:ascii="Times New Roman" w:hAnsi="Times New Roman"/>
          <w:noProof/>
          <w:color w:val="000000"/>
          <w:sz w:val="28"/>
          <w:szCs w:val="28"/>
        </w:rPr>
        <w:t>,</w:t>
      </w:r>
      <w:r w:rsidRPr="00BE6A2E">
        <w:rPr>
          <w:rFonts w:ascii="Times New Roman" w:hAnsi="Times New Roman"/>
          <w:noProof/>
          <w:color w:val="000000"/>
          <w:sz w:val="28"/>
          <w:szCs w:val="28"/>
        </w:rPr>
        <w:t xml:space="preserve"> квалификационные справочники, утверждаемые </w:t>
      </w:r>
      <w:r w:rsidRPr="00BE6A2E">
        <w:rPr>
          <w:rFonts w:ascii="Times New Roman" w:hAnsi="Times New Roman"/>
          <w:noProof/>
          <w:color w:val="000000"/>
          <w:sz w:val="28"/>
          <w:szCs w:val="28"/>
        </w:rPr>
        <w:lastRenderedPageBreak/>
        <w:t>правительством обязательны для применения не только в организациях бюджетной сферы, но и для остальных нанимателей);</w:t>
      </w:r>
    </w:p>
    <w:p w:rsidR="00CA0007" w:rsidRPr="00BE6A2E" w:rsidRDefault="00CA0007"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отсчет тарифных ставок с </w:t>
      </w:r>
      <w:r w:rsidR="006D7F24" w:rsidRPr="00BE6A2E">
        <w:rPr>
          <w:rFonts w:ascii="Times New Roman" w:hAnsi="Times New Roman"/>
          <w:noProof/>
          <w:color w:val="000000"/>
          <w:sz w:val="28"/>
          <w:szCs w:val="28"/>
        </w:rPr>
        <w:t>тарифной ставки первого разряда,</w:t>
      </w:r>
      <w:r w:rsidRPr="00BE6A2E">
        <w:rPr>
          <w:rFonts w:ascii="Times New Roman" w:hAnsi="Times New Roman"/>
          <w:noProof/>
          <w:color w:val="000000"/>
          <w:sz w:val="28"/>
          <w:szCs w:val="28"/>
        </w:rPr>
        <w:t xml:space="preserve"> являющейся размером оплаты за неквалифицированный труд;</w:t>
      </w:r>
    </w:p>
    <w:p w:rsidR="00336AAF" w:rsidRPr="00BE6A2E" w:rsidRDefault="00B07BC1"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нормы трудовых кодексов также отталкиваются от тарифных ставок при решении иных вопросов трудовых отношений, альтернативные системы оплаты труда не получили даже упоминания ни в одном из кодексов.</w:t>
      </w:r>
    </w:p>
    <w:p w:rsidR="00CA0007" w:rsidRPr="00BE6A2E" w:rsidRDefault="00CA0007"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Но есть и принципиальные отличия правового регулирования тарифной системы оплаты труда</w:t>
      </w:r>
      <w:r w:rsidR="00B07BC1" w:rsidRPr="00BE6A2E">
        <w:rPr>
          <w:rFonts w:ascii="Times New Roman" w:hAnsi="Times New Roman"/>
          <w:noProof/>
          <w:color w:val="000000"/>
          <w:sz w:val="28"/>
          <w:szCs w:val="28"/>
        </w:rPr>
        <w:t xml:space="preserve"> в Российской Федерации и Украине от внешне идентичного правового регулирования Республики Беларусь. </w:t>
      </w:r>
    </w:p>
    <w:p w:rsidR="00B07BC1" w:rsidRPr="00BE6A2E" w:rsidRDefault="00B07BC1"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Важнейшим из них является то, что </w:t>
      </w:r>
      <w:r w:rsidRPr="00BE6A2E">
        <w:rPr>
          <w:rFonts w:ascii="Times New Roman" w:hAnsi="Times New Roman"/>
          <w:i/>
          <w:noProof/>
          <w:color w:val="000000"/>
          <w:sz w:val="28"/>
          <w:szCs w:val="28"/>
        </w:rPr>
        <w:t xml:space="preserve">применение тарифной системы оплаты труда на основании </w:t>
      </w:r>
      <w:r w:rsidR="006D7F24" w:rsidRPr="00BE6A2E">
        <w:rPr>
          <w:rFonts w:ascii="Times New Roman" w:hAnsi="Times New Roman"/>
          <w:i/>
          <w:noProof/>
          <w:color w:val="000000"/>
          <w:sz w:val="28"/>
          <w:szCs w:val="28"/>
        </w:rPr>
        <w:t>единой тарифной сетки</w:t>
      </w:r>
      <w:r w:rsidRPr="00BE6A2E">
        <w:rPr>
          <w:rFonts w:ascii="Times New Roman" w:hAnsi="Times New Roman"/>
          <w:i/>
          <w:noProof/>
          <w:color w:val="000000"/>
          <w:sz w:val="28"/>
          <w:szCs w:val="28"/>
        </w:rPr>
        <w:t xml:space="preserve"> является обязательным лишь для бюджетных организаций, для всех остальных носит рекомендательный характер.</w:t>
      </w:r>
    </w:p>
    <w:p w:rsidR="00B07BC1" w:rsidRPr="00BE6A2E" w:rsidRDefault="00B07BC1"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И хотя практика показывает, что зачастую иные организации руководствуются именно установленной государством системой дифференциации заработной платы, однако </w:t>
      </w:r>
      <w:r w:rsidR="006D7F24" w:rsidRPr="00BE6A2E">
        <w:rPr>
          <w:rFonts w:ascii="Times New Roman" w:hAnsi="Times New Roman"/>
          <w:noProof/>
          <w:color w:val="000000"/>
          <w:sz w:val="28"/>
          <w:szCs w:val="28"/>
        </w:rPr>
        <w:t>ничто не препятствует им разработать собственный подход к системе оплаты труда</w:t>
      </w:r>
      <w:r w:rsidRPr="00BE6A2E">
        <w:rPr>
          <w:rFonts w:ascii="Times New Roman" w:hAnsi="Times New Roman"/>
          <w:noProof/>
          <w:color w:val="000000"/>
          <w:sz w:val="28"/>
          <w:szCs w:val="28"/>
        </w:rPr>
        <w:t xml:space="preserve">. </w:t>
      </w:r>
    </w:p>
    <w:p w:rsidR="00687EC9" w:rsidRPr="00BE6A2E" w:rsidRDefault="00EF15EC"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Следует отметить, что система правового регулирования вопросов оплаты труда во всех странах бывшего СССР носит черты патернализма. Государство активно включено в процесс регулирования взаимоотношений между нанимателем и работником по вопросу размера заработной платы. Но не всегда это приносит существенные выгоды, как нанимателям, так и работникам. </w:t>
      </w:r>
    </w:p>
    <w:p w:rsidR="00B07BC1" w:rsidRPr="00BE6A2E" w:rsidRDefault="005F36E3"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В качестве примера можно привести ситуацию, когда </w:t>
      </w:r>
      <w:r w:rsidR="00687EC9" w:rsidRPr="00BE6A2E">
        <w:rPr>
          <w:rFonts w:ascii="Times New Roman" w:hAnsi="Times New Roman"/>
          <w:noProof/>
          <w:color w:val="000000"/>
          <w:sz w:val="28"/>
          <w:szCs w:val="28"/>
        </w:rPr>
        <w:t xml:space="preserve">в Российской Федерации </w:t>
      </w:r>
      <w:r w:rsidR="00D440CA" w:rsidRPr="00BE6A2E">
        <w:rPr>
          <w:rFonts w:ascii="Times New Roman" w:hAnsi="Times New Roman"/>
          <w:noProof/>
          <w:color w:val="000000"/>
          <w:sz w:val="28"/>
          <w:szCs w:val="28"/>
        </w:rPr>
        <w:t xml:space="preserve">(как и в СССР </w:t>
      </w:r>
      <w:r w:rsidR="00687EC9" w:rsidRPr="00BE6A2E">
        <w:rPr>
          <w:rFonts w:ascii="Times New Roman" w:hAnsi="Times New Roman"/>
          <w:noProof/>
          <w:color w:val="000000"/>
          <w:sz w:val="28"/>
          <w:szCs w:val="28"/>
        </w:rPr>
        <w:t>и в Республике Беларусь) государство отдает на откуп нанимателю вопросы нормирования труда, через которые нанимат</w:t>
      </w:r>
      <w:r w:rsidR="001F0E33" w:rsidRPr="00BE6A2E">
        <w:rPr>
          <w:rFonts w:ascii="Times New Roman" w:hAnsi="Times New Roman"/>
          <w:noProof/>
          <w:color w:val="000000"/>
          <w:sz w:val="28"/>
          <w:szCs w:val="28"/>
        </w:rPr>
        <w:t>ель может нивелировать издержки,</w:t>
      </w:r>
      <w:r w:rsidR="00687EC9" w:rsidRPr="00BE6A2E">
        <w:rPr>
          <w:rFonts w:ascii="Times New Roman" w:hAnsi="Times New Roman"/>
          <w:noProof/>
          <w:color w:val="000000"/>
          <w:sz w:val="28"/>
          <w:szCs w:val="28"/>
        </w:rPr>
        <w:t xml:space="preserve"> связанные с определенными обязательствами </w:t>
      </w:r>
      <w:r w:rsidR="00687EC9" w:rsidRPr="00BE6A2E">
        <w:rPr>
          <w:rFonts w:ascii="Times New Roman" w:hAnsi="Times New Roman"/>
          <w:noProof/>
          <w:color w:val="000000"/>
          <w:sz w:val="28"/>
          <w:szCs w:val="28"/>
        </w:rPr>
        <w:lastRenderedPageBreak/>
        <w:t>по оплате труда, возложенными на него государством.</w:t>
      </w:r>
      <w:r w:rsidR="001F0E33" w:rsidRPr="00BE6A2E">
        <w:rPr>
          <w:rFonts w:ascii="Times New Roman" w:hAnsi="Times New Roman"/>
          <w:noProof/>
          <w:color w:val="000000"/>
          <w:sz w:val="28"/>
          <w:szCs w:val="28"/>
        </w:rPr>
        <w:t xml:space="preserve"> </w:t>
      </w:r>
      <w:r w:rsidRPr="00BE6A2E">
        <w:rPr>
          <w:rFonts w:ascii="Times New Roman" w:hAnsi="Times New Roman"/>
          <w:noProof/>
          <w:color w:val="000000"/>
          <w:sz w:val="28"/>
          <w:szCs w:val="28"/>
        </w:rPr>
        <w:t>Очевидно, что</w:t>
      </w:r>
      <w:r w:rsidR="001F0E33" w:rsidRPr="00BE6A2E">
        <w:rPr>
          <w:rFonts w:ascii="Times New Roman" w:hAnsi="Times New Roman"/>
          <w:noProof/>
          <w:color w:val="000000"/>
          <w:sz w:val="28"/>
          <w:szCs w:val="28"/>
        </w:rPr>
        <w:t xml:space="preserve"> государственное регулирование </w:t>
      </w:r>
      <w:r w:rsidRPr="00BE6A2E">
        <w:rPr>
          <w:rFonts w:ascii="Times New Roman" w:hAnsi="Times New Roman"/>
          <w:noProof/>
          <w:color w:val="000000"/>
          <w:sz w:val="28"/>
          <w:szCs w:val="28"/>
        </w:rPr>
        <w:t xml:space="preserve">в результате </w:t>
      </w:r>
      <w:r w:rsidR="001F0E33" w:rsidRPr="00BE6A2E">
        <w:rPr>
          <w:rFonts w:ascii="Times New Roman" w:hAnsi="Times New Roman"/>
          <w:noProof/>
          <w:color w:val="000000"/>
          <w:sz w:val="28"/>
          <w:szCs w:val="28"/>
        </w:rPr>
        <w:t xml:space="preserve">не дает преимуществ ни </w:t>
      </w:r>
      <w:r w:rsidRPr="00BE6A2E">
        <w:rPr>
          <w:rFonts w:ascii="Times New Roman" w:hAnsi="Times New Roman"/>
          <w:noProof/>
          <w:color w:val="000000"/>
          <w:sz w:val="28"/>
          <w:szCs w:val="28"/>
        </w:rPr>
        <w:t>работникам,</w:t>
      </w:r>
      <w:r w:rsidR="001F0E33" w:rsidRPr="00BE6A2E">
        <w:rPr>
          <w:rFonts w:ascii="Times New Roman" w:hAnsi="Times New Roman"/>
          <w:noProof/>
          <w:color w:val="000000"/>
          <w:sz w:val="28"/>
          <w:szCs w:val="28"/>
        </w:rPr>
        <w:t xml:space="preserve"> ни </w:t>
      </w:r>
      <w:r w:rsidRPr="00BE6A2E">
        <w:rPr>
          <w:rFonts w:ascii="Times New Roman" w:hAnsi="Times New Roman"/>
          <w:noProof/>
          <w:color w:val="000000"/>
          <w:sz w:val="28"/>
          <w:szCs w:val="28"/>
        </w:rPr>
        <w:t>нанимателям</w:t>
      </w:r>
      <w:r w:rsidR="001F0E33" w:rsidRPr="00BE6A2E">
        <w:rPr>
          <w:rFonts w:ascii="Times New Roman" w:hAnsi="Times New Roman"/>
          <w:noProof/>
          <w:color w:val="000000"/>
          <w:sz w:val="28"/>
          <w:szCs w:val="28"/>
        </w:rPr>
        <w:t xml:space="preserve">. </w:t>
      </w:r>
    </w:p>
    <w:p w:rsidR="001F0E33" w:rsidRPr="00BE6A2E" w:rsidRDefault="001F0E33"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Объяснением </w:t>
      </w:r>
      <w:r w:rsidR="005F36E3" w:rsidRPr="00BE6A2E">
        <w:rPr>
          <w:rFonts w:ascii="Times New Roman" w:hAnsi="Times New Roman"/>
          <w:noProof/>
          <w:color w:val="000000"/>
          <w:sz w:val="28"/>
          <w:szCs w:val="28"/>
        </w:rPr>
        <w:t xml:space="preserve">высокой степени вмешательства государства в сферу оплаты труда </w:t>
      </w:r>
      <w:r w:rsidRPr="00BE6A2E">
        <w:rPr>
          <w:rFonts w:ascii="Times New Roman" w:hAnsi="Times New Roman"/>
          <w:noProof/>
          <w:color w:val="000000"/>
          <w:sz w:val="28"/>
          <w:szCs w:val="28"/>
        </w:rPr>
        <w:t xml:space="preserve">на наш взгляд является то, что за года трансформации экономической и правовой систем </w:t>
      </w:r>
      <w:r w:rsidR="005F36E3" w:rsidRPr="00BE6A2E">
        <w:rPr>
          <w:rFonts w:ascii="Times New Roman" w:hAnsi="Times New Roman"/>
          <w:noProof/>
          <w:color w:val="000000"/>
          <w:sz w:val="28"/>
          <w:szCs w:val="28"/>
        </w:rPr>
        <w:t>страны СНГ</w:t>
      </w:r>
      <w:r w:rsidRPr="00BE6A2E">
        <w:rPr>
          <w:rFonts w:ascii="Times New Roman" w:hAnsi="Times New Roman"/>
          <w:noProof/>
          <w:color w:val="000000"/>
          <w:sz w:val="28"/>
          <w:szCs w:val="28"/>
        </w:rPr>
        <w:t xml:space="preserve"> не продвинулись в вопросе развития договорного характера оплаты труда. В первую очередь это касается коллективно-договорного регулирования. Причина тому – </w:t>
      </w:r>
      <w:r w:rsidR="005F36E3" w:rsidRPr="00BE6A2E">
        <w:rPr>
          <w:rFonts w:ascii="Times New Roman" w:hAnsi="Times New Roman"/>
          <w:noProof/>
          <w:color w:val="000000"/>
          <w:sz w:val="28"/>
          <w:szCs w:val="28"/>
        </w:rPr>
        <w:t xml:space="preserve">слабое развитие </w:t>
      </w:r>
      <w:r w:rsidRPr="00BE6A2E">
        <w:rPr>
          <w:rFonts w:ascii="Times New Roman" w:hAnsi="Times New Roman"/>
          <w:noProof/>
          <w:color w:val="000000"/>
          <w:sz w:val="28"/>
          <w:szCs w:val="28"/>
        </w:rPr>
        <w:t xml:space="preserve">системы профсоюзов. </w:t>
      </w:r>
    </w:p>
    <w:p w:rsidR="004A61DB" w:rsidRPr="00BE6A2E" w:rsidRDefault="004A61DB"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Очевидно, что в ситуации, когда интересы одной из сторон не могут быть надлежаще защищены в процессе коллективного, а в последующем индивидуального договорного определения условий оплаты труда, государств</w:t>
      </w:r>
      <w:r w:rsidR="005F36E3" w:rsidRPr="00BE6A2E">
        <w:rPr>
          <w:rFonts w:ascii="Times New Roman" w:hAnsi="Times New Roman"/>
          <w:noProof/>
          <w:color w:val="000000"/>
          <w:sz w:val="28"/>
          <w:szCs w:val="28"/>
        </w:rPr>
        <w:t>о</w:t>
      </w:r>
      <w:r w:rsidRPr="00BE6A2E">
        <w:rPr>
          <w:rFonts w:ascii="Times New Roman" w:hAnsi="Times New Roman"/>
          <w:noProof/>
          <w:color w:val="000000"/>
          <w:sz w:val="28"/>
          <w:szCs w:val="28"/>
        </w:rPr>
        <w:t xml:space="preserve"> вместо функций арбитра берет на себя функции </w:t>
      </w:r>
      <w:r w:rsidR="005F36E3" w:rsidRPr="00BE6A2E">
        <w:rPr>
          <w:rFonts w:ascii="Times New Roman" w:hAnsi="Times New Roman"/>
          <w:noProof/>
          <w:color w:val="000000"/>
          <w:sz w:val="28"/>
          <w:szCs w:val="28"/>
        </w:rPr>
        <w:t>начальника</w:t>
      </w:r>
      <w:r w:rsidRPr="00BE6A2E">
        <w:rPr>
          <w:rFonts w:ascii="Times New Roman" w:hAnsi="Times New Roman"/>
          <w:noProof/>
          <w:color w:val="000000"/>
          <w:sz w:val="28"/>
          <w:szCs w:val="28"/>
        </w:rPr>
        <w:t>, тем самым пыт</w:t>
      </w:r>
      <w:r w:rsidR="005F36E3" w:rsidRPr="00BE6A2E">
        <w:rPr>
          <w:rFonts w:ascii="Times New Roman" w:hAnsi="Times New Roman"/>
          <w:noProof/>
          <w:color w:val="000000"/>
          <w:sz w:val="28"/>
          <w:szCs w:val="28"/>
        </w:rPr>
        <w:t>аясь решить, каки</w:t>
      </w:r>
      <w:r w:rsidRPr="00BE6A2E">
        <w:rPr>
          <w:rFonts w:ascii="Times New Roman" w:hAnsi="Times New Roman"/>
          <w:noProof/>
          <w:color w:val="000000"/>
          <w:sz w:val="28"/>
          <w:szCs w:val="28"/>
        </w:rPr>
        <w:t>е взаимоотношени</w:t>
      </w:r>
      <w:r w:rsidR="005F36E3" w:rsidRPr="00BE6A2E">
        <w:rPr>
          <w:rFonts w:ascii="Times New Roman" w:hAnsi="Times New Roman"/>
          <w:noProof/>
          <w:color w:val="000000"/>
          <w:sz w:val="28"/>
          <w:szCs w:val="28"/>
        </w:rPr>
        <w:t>я</w:t>
      </w:r>
      <w:r w:rsidRPr="00BE6A2E">
        <w:rPr>
          <w:rFonts w:ascii="Times New Roman" w:hAnsi="Times New Roman"/>
          <w:noProof/>
          <w:color w:val="000000"/>
          <w:sz w:val="28"/>
          <w:szCs w:val="28"/>
        </w:rPr>
        <w:t xml:space="preserve"> </w:t>
      </w:r>
      <w:r w:rsidR="000912D3" w:rsidRPr="00BE6A2E">
        <w:rPr>
          <w:rFonts w:ascii="Times New Roman" w:hAnsi="Times New Roman"/>
          <w:noProof/>
          <w:color w:val="000000"/>
          <w:sz w:val="28"/>
          <w:szCs w:val="28"/>
        </w:rPr>
        <w:t>между</w:t>
      </w:r>
      <w:r w:rsidR="005F36E3" w:rsidRPr="00BE6A2E">
        <w:rPr>
          <w:rFonts w:ascii="Times New Roman" w:hAnsi="Times New Roman"/>
          <w:noProof/>
          <w:color w:val="000000"/>
          <w:sz w:val="28"/>
          <w:szCs w:val="28"/>
        </w:rPr>
        <w:t xml:space="preserve"> сторонами оптимальны</w:t>
      </w:r>
      <w:r w:rsidR="000912D3" w:rsidRPr="00BE6A2E">
        <w:rPr>
          <w:rFonts w:ascii="Times New Roman" w:hAnsi="Times New Roman"/>
          <w:noProof/>
          <w:color w:val="000000"/>
          <w:sz w:val="28"/>
          <w:szCs w:val="28"/>
        </w:rPr>
        <w:t>.</w:t>
      </w:r>
    </w:p>
    <w:p w:rsidR="00D905DD" w:rsidRPr="00BE6A2E" w:rsidRDefault="000912D3"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Сравнивая же три государства (Российскую Федерацию, Украину и Республику Беларусь) по степени в</w:t>
      </w:r>
      <w:r w:rsidR="005F36E3" w:rsidRPr="00BE6A2E">
        <w:rPr>
          <w:rFonts w:ascii="Times New Roman" w:hAnsi="Times New Roman"/>
          <w:noProof/>
          <w:color w:val="000000"/>
          <w:sz w:val="28"/>
          <w:szCs w:val="28"/>
        </w:rPr>
        <w:t>мешательства в данные отношения,</w:t>
      </w:r>
      <w:r w:rsidRPr="00BE6A2E">
        <w:rPr>
          <w:rFonts w:ascii="Times New Roman" w:hAnsi="Times New Roman"/>
          <w:noProof/>
          <w:color w:val="000000"/>
          <w:sz w:val="28"/>
          <w:szCs w:val="28"/>
        </w:rPr>
        <w:t xml:space="preserve"> констатируем, что функции централизованного регулирования вопросов оплаты труда более ярко выражены в белорусской модели. </w:t>
      </w:r>
      <w:r w:rsidR="005F36E3" w:rsidRPr="00BE6A2E">
        <w:rPr>
          <w:rFonts w:ascii="Times New Roman" w:hAnsi="Times New Roman"/>
          <w:noProof/>
          <w:color w:val="000000"/>
          <w:sz w:val="28"/>
          <w:szCs w:val="28"/>
        </w:rPr>
        <w:t>О</w:t>
      </w:r>
      <w:r w:rsidRPr="00BE6A2E">
        <w:rPr>
          <w:rFonts w:ascii="Times New Roman" w:hAnsi="Times New Roman"/>
          <w:noProof/>
          <w:color w:val="000000"/>
          <w:sz w:val="28"/>
          <w:szCs w:val="28"/>
        </w:rPr>
        <w:t xml:space="preserve">бъяснением этому можно было бы считать то, что </w:t>
      </w:r>
      <w:r w:rsidR="005F36E3" w:rsidRPr="00BE6A2E">
        <w:rPr>
          <w:rFonts w:ascii="Times New Roman" w:hAnsi="Times New Roman"/>
          <w:noProof/>
          <w:color w:val="000000"/>
          <w:sz w:val="28"/>
          <w:szCs w:val="28"/>
        </w:rPr>
        <w:t>Республика</w:t>
      </w:r>
      <w:r w:rsidRPr="00BE6A2E">
        <w:rPr>
          <w:rFonts w:ascii="Times New Roman" w:hAnsi="Times New Roman"/>
          <w:noProof/>
          <w:color w:val="000000"/>
          <w:sz w:val="28"/>
          <w:szCs w:val="28"/>
        </w:rPr>
        <w:t xml:space="preserve"> Беларусь на протяжении нескольких лет декларирует реализацию модели социально-ориентированной рыночной экономики. </w:t>
      </w:r>
    </w:p>
    <w:p w:rsidR="000912D3" w:rsidRPr="00BE6A2E" w:rsidRDefault="008A010D"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В то же время в Республике</w:t>
      </w:r>
      <w:r w:rsidR="000912D3" w:rsidRPr="00BE6A2E">
        <w:rPr>
          <w:rFonts w:ascii="Times New Roman" w:hAnsi="Times New Roman"/>
          <w:noProof/>
          <w:color w:val="000000"/>
          <w:sz w:val="28"/>
          <w:szCs w:val="28"/>
        </w:rPr>
        <w:t xml:space="preserve"> Беларусь на данный момент тарифная ставка первого разряда меньше минимальной заработной платы (что само по себе выглядит алогично), в то время как законодательств</w:t>
      </w:r>
      <w:r w:rsidRPr="00BE6A2E">
        <w:rPr>
          <w:rFonts w:ascii="Times New Roman" w:hAnsi="Times New Roman"/>
          <w:noProof/>
          <w:color w:val="000000"/>
          <w:sz w:val="28"/>
          <w:szCs w:val="28"/>
        </w:rPr>
        <w:t>о</w:t>
      </w:r>
      <w:r w:rsidR="000912D3" w:rsidRPr="00BE6A2E">
        <w:rPr>
          <w:rFonts w:ascii="Times New Roman" w:hAnsi="Times New Roman"/>
          <w:noProof/>
          <w:color w:val="000000"/>
          <w:sz w:val="28"/>
          <w:szCs w:val="28"/>
        </w:rPr>
        <w:t xml:space="preserve"> Российской Федерации закрепляет норму о том, что размер тарифной ставки первого </w:t>
      </w:r>
      <w:r w:rsidR="000912D3" w:rsidRPr="00BE6A2E">
        <w:rPr>
          <w:rFonts w:ascii="Times New Roman" w:hAnsi="Times New Roman"/>
          <w:noProof/>
          <w:color w:val="000000"/>
          <w:sz w:val="28"/>
          <w:szCs w:val="28"/>
        </w:rPr>
        <w:lastRenderedPageBreak/>
        <w:t>разряда не может быть ниже минимального размера оплаты труда.</w:t>
      </w:r>
      <w:r w:rsidRPr="00BE6A2E">
        <w:rPr>
          <w:rStyle w:val="a5"/>
          <w:rFonts w:ascii="Times New Roman" w:hAnsi="Times New Roman"/>
          <w:noProof/>
          <w:color w:val="000000"/>
          <w:sz w:val="28"/>
          <w:szCs w:val="28"/>
        </w:rPr>
        <w:footnoteReference w:id="27"/>
      </w:r>
      <w:r w:rsidR="00D905DD" w:rsidRPr="00BE6A2E">
        <w:rPr>
          <w:rFonts w:ascii="Times New Roman" w:hAnsi="Times New Roman"/>
          <w:noProof/>
          <w:color w:val="000000"/>
          <w:sz w:val="28"/>
          <w:szCs w:val="28"/>
        </w:rPr>
        <w:t xml:space="preserve"> Частью 3 статьи 6 Закона Украины «Об оплате труда» установлено, что тарифная ставка I разряда устанавливается в размере, который превышает законодательно определенный размер минимальной зарплаты.</w:t>
      </w:r>
    </w:p>
    <w:p w:rsidR="00E215A9" w:rsidRPr="00BE6A2E" w:rsidRDefault="008A010D"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Для дальнейшего сравнения обратимся к практике западных стран с устоявшейся рыночной экономикой. </w:t>
      </w:r>
      <w:r w:rsidR="008337DF" w:rsidRPr="00BE6A2E">
        <w:rPr>
          <w:rFonts w:ascii="Times New Roman" w:hAnsi="Times New Roman"/>
          <w:noProof/>
          <w:color w:val="000000"/>
          <w:sz w:val="28"/>
          <w:szCs w:val="28"/>
        </w:rPr>
        <w:t xml:space="preserve">В условиях рыночной экономики центр тяжести в правовой регламентации заработной платы находится в сфере локально регулирования труда. </w:t>
      </w:r>
    </w:p>
    <w:p w:rsidR="008337DF" w:rsidRPr="00BE6A2E" w:rsidRDefault="008337DF"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В коллективных и индивидуальных трудовых договорах фиксируется основная часть заработной платы (тарифные ставки и сетки рабочих и должностные оклады служащих). На их уровень оказывает влияние государственный общенациональный минимум заработной платы.</w:t>
      </w:r>
    </w:p>
    <w:p w:rsidR="008337DF" w:rsidRPr="00BE6A2E" w:rsidRDefault="008337DF"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Что же касается собственно тарифных ставок (окладов), то они, как правило</w:t>
      </w:r>
      <w:r w:rsidR="005A2AE8" w:rsidRPr="00BE6A2E">
        <w:rPr>
          <w:rFonts w:ascii="Times New Roman" w:hAnsi="Times New Roman"/>
          <w:noProof/>
          <w:color w:val="000000"/>
          <w:sz w:val="28"/>
          <w:szCs w:val="28"/>
        </w:rPr>
        <w:t xml:space="preserve">, не вводятся государством в централизованном порядке, а устанавливаются путем переговоров и закрепляются в коллективных договорах, в рамках отрасли или предприятия в виде иерархии ставок (тарифных сеток) и окладов либо в индивидуальных трудовых договорах. </w:t>
      </w:r>
    </w:p>
    <w:p w:rsidR="005A2AE8" w:rsidRPr="00BE6A2E" w:rsidRDefault="005A2AE8"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В наименьшей мере централизованное государственное регулирование воздействует на размеры и условия назначения надтарифных надбавок, выплат и др. Надбавки к тарифу традиционно относились к сфере усмотрения предпринимателя. Однако в настоящее время большинство выплат, входящ</w:t>
      </w:r>
      <w:r w:rsidR="002043CE" w:rsidRPr="00BE6A2E">
        <w:rPr>
          <w:rFonts w:ascii="Times New Roman" w:hAnsi="Times New Roman"/>
          <w:noProof/>
          <w:color w:val="000000"/>
          <w:sz w:val="28"/>
          <w:szCs w:val="28"/>
        </w:rPr>
        <w:t>и</w:t>
      </w:r>
      <w:r w:rsidRPr="00BE6A2E">
        <w:rPr>
          <w:rFonts w:ascii="Times New Roman" w:hAnsi="Times New Roman"/>
          <w:noProof/>
          <w:color w:val="000000"/>
          <w:sz w:val="28"/>
          <w:szCs w:val="28"/>
        </w:rPr>
        <w:t>х в надтарифную часть заработной платы, также стало предметом коллективных переговоров.</w:t>
      </w:r>
    </w:p>
    <w:p w:rsidR="002043CE" w:rsidRPr="00BE6A2E" w:rsidRDefault="005A2AE8"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На Западе государство не вмешивается, как правило, в методы вознаграждения работников. Каждый наниматель самостоятельно разрабатывает и применяет любые формы и системы заработной платы, виды </w:t>
      </w:r>
      <w:r w:rsidRPr="00BE6A2E">
        <w:rPr>
          <w:rFonts w:ascii="Times New Roman" w:hAnsi="Times New Roman"/>
          <w:noProof/>
          <w:color w:val="000000"/>
          <w:sz w:val="28"/>
          <w:szCs w:val="28"/>
        </w:rPr>
        <w:lastRenderedPageBreak/>
        <w:t xml:space="preserve">премиальных и прочих выплат, используя необязательные рекомендации и методические консультации государственных органов и научных учреждений. </w:t>
      </w:r>
      <w:r w:rsidR="008A010D" w:rsidRPr="00BE6A2E">
        <w:rPr>
          <w:rFonts w:ascii="Times New Roman" w:hAnsi="Times New Roman"/>
          <w:noProof/>
          <w:color w:val="000000"/>
          <w:sz w:val="28"/>
          <w:szCs w:val="28"/>
        </w:rPr>
        <w:t>П</w:t>
      </w:r>
      <w:r w:rsidR="002043CE" w:rsidRPr="00BE6A2E">
        <w:rPr>
          <w:rFonts w:ascii="Times New Roman" w:hAnsi="Times New Roman"/>
          <w:noProof/>
          <w:color w:val="000000"/>
          <w:sz w:val="28"/>
          <w:szCs w:val="28"/>
        </w:rPr>
        <w:t>редприниматели отбирают только те рекомендации и методики, которые им кажутся наиболее подходящими независимо от того,</w:t>
      </w:r>
      <w:r w:rsidR="00336AAF" w:rsidRPr="00BE6A2E">
        <w:rPr>
          <w:rFonts w:ascii="Times New Roman" w:hAnsi="Times New Roman"/>
          <w:noProof/>
          <w:color w:val="000000"/>
          <w:sz w:val="28"/>
          <w:szCs w:val="28"/>
        </w:rPr>
        <w:t xml:space="preserve"> </w:t>
      </w:r>
      <w:r w:rsidR="002043CE" w:rsidRPr="00BE6A2E">
        <w:rPr>
          <w:rFonts w:ascii="Times New Roman" w:hAnsi="Times New Roman"/>
          <w:noProof/>
          <w:color w:val="000000"/>
          <w:sz w:val="28"/>
          <w:szCs w:val="28"/>
        </w:rPr>
        <w:t xml:space="preserve">какой орган их разрабатывает и издает. Нередко они заказывают такие материалы в консультативных фирмах. </w:t>
      </w:r>
    </w:p>
    <w:p w:rsidR="002043CE" w:rsidRPr="00BE6A2E" w:rsidRDefault="002043CE"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В законодательстве ряда стран содержатся самые общие, большей частью декларативные и описательные положения, касающиеся форм и систем заработной платы, поощрительного вознаграждения.</w:t>
      </w:r>
    </w:p>
    <w:p w:rsidR="002043CE" w:rsidRPr="00BE6A2E" w:rsidRDefault="002043CE"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В 50-70-е годы во многих западных странах осуществлялись меры по оказанию давления на заработную плату с целью предотвратить ее чрезмерный рост. Их проводили в рамках так называемой политики доходов, сущность которой состоит в установлении жесткого контроля прежде всего над повышением трудовых доходов.</w:t>
      </w:r>
    </w:p>
    <w:p w:rsidR="002043CE" w:rsidRPr="00BE6A2E" w:rsidRDefault="002043CE"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Однако такой метод государственно-административного воздействия на движение заработной платы в целом не оправдал себя </w:t>
      </w:r>
      <w:r w:rsidR="007C2C12" w:rsidRPr="00BE6A2E">
        <w:rPr>
          <w:rFonts w:ascii="Times New Roman" w:hAnsi="Times New Roman"/>
          <w:noProof/>
          <w:color w:val="000000"/>
          <w:sz w:val="28"/>
          <w:szCs w:val="28"/>
        </w:rPr>
        <w:t>и для 80-х и 90-х годов нетипичен. В это период размеры и дифференциация заработной платы, ее движение стали в большей мере определяться законами рынка, спросом и предложением, экономической конъюнктурой. Государство на Западе использует ныне в наибольшей степени косвенные методы воздействия на экономические и хозяйственные показатели,</w:t>
      </w:r>
      <w:r w:rsidR="00336AAF" w:rsidRPr="00BE6A2E">
        <w:rPr>
          <w:rFonts w:ascii="Times New Roman" w:hAnsi="Times New Roman"/>
          <w:noProof/>
          <w:color w:val="000000"/>
          <w:sz w:val="28"/>
          <w:szCs w:val="28"/>
        </w:rPr>
        <w:t xml:space="preserve"> </w:t>
      </w:r>
      <w:r w:rsidR="007C2C12" w:rsidRPr="00BE6A2E">
        <w:rPr>
          <w:rFonts w:ascii="Times New Roman" w:hAnsi="Times New Roman"/>
          <w:noProof/>
          <w:color w:val="000000"/>
          <w:sz w:val="28"/>
          <w:szCs w:val="28"/>
        </w:rPr>
        <w:t>в том числе на движение заработной платы (изменение судного процента, фискальные меры и т.п.).</w:t>
      </w:r>
      <w:r w:rsidR="007C2C12" w:rsidRPr="00BE6A2E">
        <w:rPr>
          <w:rStyle w:val="a5"/>
          <w:rFonts w:ascii="Times New Roman" w:hAnsi="Times New Roman"/>
          <w:noProof/>
          <w:color w:val="000000"/>
          <w:sz w:val="28"/>
          <w:szCs w:val="28"/>
        </w:rPr>
        <w:footnoteReference w:id="28"/>
      </w:r>
    </w:p>
    <w:p w:rsidR="00D37897" w:rsidRPr="00BE6A2E" w:rsidRDefault="00D37897"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В тарифной системе </w:t>
      </w:r>
      <w:r w:rsidR="008A010D" w:rsidRPr="00BE6A2E">
        <w:rPr>
          <w:rFonts w:ascii="Times New Roman" w:hAnsi="Times New Roman"/>
          <w:noProof/>
          <w:color w:val="000000"/>
          <w:sz w:val="28"/>
          <w:szCs w:val="28"/>
        </w:rPr>
        <w:t xml:space="preserve">ФРГ </w:t>
      </w:r>
      <w:r w:rsidRPr="00BE6A2E">
        <w:rPr>
          <w:rFonts w:ascii="Times New Roman" w:hAnsi="Times New Roman"/>
          <w:noProof/>
          <w:color w:val="000000"/>
          <w:sz w:val="28"/>
          <w:szCs w:val="28"/>
        </w:rPr>
        <w:t>различаются три типа тарифных соглашений:</w:t>
      </w:r>
    </w:p>
    <w:p w:rsidR="00D37897" w:rsidRPr="00BE6A2E" w:rsidRDefault="00D37897"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рамочное тарифное соглашение, предметом которого являются условия труда (регулирование рабочего времени, отпусков, увольнений и т.п.);</w:t>
      </w:r>
    </w:p>
    <w:p w:rsidR="00D37897" w:rsidRPr="00BE6A2E" w:rsidRDefault="00D37897"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lastRenderedPageBreak/>
        <w:t>- тарифное соглашение о заработной плате работников, которое, как правило, раз в год устанавливает размер увеличения зарплаты с учетом темпа инфляции, а также экономической ситуации в соответствующей отрасли;</w:t>
      </w:r>
    </w:p>
    <w:p w:rsidR="00D37897" w:rsidRPr="00BE6A2E" w:rsidRDefault="00D37897"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тарифное соглашение о разрядах заработной платы работников, которое устанавливает, как оплачиваются определенные виды трудовой деятельности.</w:t>
      </w:r>
    </w:p>
    <w:p w:rsidR="007C2C12" w:rsidRPr="00BE6A2E" w:rsidRDefault="00D37897"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Основой построения системы заработной платы на предприятии в первую очередь является тарифное соглашение о разрядах заработной платы работников соответствующей отрасли. Под сферу действия тарифных договоров подпадает около 85-90% сотрудников крупных промышленных предприятий (так называемые "тарифные сотрудники"), для которых оно дает информацию о том, какую зарплату получают отнесенные к той или иной тарифной группе работники.</w:t>
      </w:r>
    </w:p>
    <w:p w:rsidR="00D37897" w:rsidRPr="00BE6A2E" w:rsidRDefault="00D37897"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Отнесение сотрудников к определенным группам оплаты труда не является задачей профсоюзов, а происходит в результате согласования между работодателем (отдел персонала) и советом работников предприятия. При этом должны применяться положения тарифного соглашения. На практике существуют такие тарифные соглашения, которые подробно определяют отдельные группы оплаты труда, и такие, которые определяют только общие рамки, в пределах которых затем заключаются соответствующие соглашения на фирмах.</w:t>
      </w:r>
      <w:r w:rsidR="009B6860" w:rsidRPr="00BE6A2E">
        <w:rPr>
          <w:rStyle w:val="a5"/>
          <w:rFonts w:ascii="Times New Roman" w:hAnsi="Times New Roman"/>
          <w:noProof/>
          <w:color w:val="000000"/>
          <w:sz w:val="28"/>
          <w:szCs w:val="28"/>
        </w:rPr>
        <w:footnoteReference w:id="29"/>
      </w:r>
    </w:p>
    <w:p w:rsidR="005A2AE8" w:rsidRPr="00BE6A2E" w:rsidRDefault="005A2AE8" w:rsidP="00336AAF">
      <w:pPr>
        <w:spacing w:after="0" w:line="360" w:lineRule="auto"/>
        <w:ind w:firstLine="709"/>
        <w:jc w:val="both"/>
        <w:rPr>
          <w:rFonts w:ascii="Times New Roman" w:hAnsi="Times New Roman"/>
          <w:noProof/>
          <w:color w:val="000000"/>
          <w:sz w:val="28"/>
          <w:szCs w:val="28"/>
        </w:rPr>
      </w:pPr>
    </w:p>
    <w:p w:rsidR="00F61268" w:rsidRPr="00BE6A2E" w:rsidRDefault="00336AAF" w:rsidP="00336AAF">
      <w:pPr>
        <w:pStyle w:val="1"/>
        <w:spacing w:before="0" w:after="0" w:line="360" w:lineRule="auto"/>
        <w:ind w:firstLine="709"/>
        <w:jc w:val="both"/>
        <w:rPr>
          <w:rFonts w:ascii="Times New Roman" w:hAnsi="Times New Roman"/>
          <w:b w:val="0"/>
          <w:noProof/>
          <w:color w:val="000000"/>
          <w:sz w:val="28"/>
        </w:rPr>
      </w:pPr>
      <w:bookmarkStart w:id="8" w:name="_Toc260505350"/>
      <w:r w:rsidRPr="00BE6A2E">
        <w:rPr>
          <w:rFonts w:ascii="Times New Roman" w:hAnsi="Times New Roman"/>
          <w:b w:val="0"/>
          <w:noProof/>
          <w:color w:val="000000"/>
          <w:sz w:val="28"/>
        </w:rPr>
        <w:br w:type="page"/>
      </w:r>
      <w:r w:rsidR="00F61268" w:rsidRPr="00BE6A2E">
        <w:rPr>
          <w:rFonts w:ascii="Times New Roman" w:hAnsi="Times New Roman"/>
          <w:b w:val="0"/>
          <w:noProof/>
          <w:color w:val="000000"/>
          <w:sz w:val="28"/>
        </w:rPr>
        <w:lastRenderedPageBreak/>
        <w:t>Глава 3. Иные проблемы правового регулирования заработной платы</w:t>
      </w:r>
      <w:bookmarkEnd w:id="8"/>
    </w:p>
    <w:p w:rsidR="00336AAF" w:rsidRPr="00BE6A2E" w:rsidRDefault="00336AAF" w:rsidP="00336AAF">
      <w:pPr>
        <w:pStyle w:val="1"/>
        <w:spacing w:before="0" w:after="0" w:line="360" w:lineRule="auto"/>
        <w:ind w:firstLine="709"/>
        <w:jc w:val="both"/>
        <w:rPr>
          <w:rFonts w:ascii="Times New Roman" w:hAnsi="Times New Roman"/>
          <w:b w:val="0"/>
          <w:noProof/>
          <w:color w:val="000000"/>
          <w:sz w:val="28"/>
        </w:rPr>
      </w:pPr>
      <w:bookmarkStart w:id="9" w:name="_Toc260505351"/>
    </w:p>
    <w:p w:rsidR="00F61268" w:rsidRPr="00BE6A2E" w:rsidRDefault="00F61268" w:rsidP="00336AAF">
      <w:pPr>
        <w:pStyle w:val="1"/>
        <w:spacing w:before="0" w:after="0" w:line="360" w:lineRule="auto"/>
        <w:ind w:firstLine="709"/>
        <w:jc w:val="both"/>
        <w:rPr>
          <w:rFonts w:ascii="Times New Roman" w:hAnsi="Times New Roman"/>
          <w:b w:val="0"/>
          <w:noProof/>
          <w:color w:val="000000"/>
          <w:sz w:val="28"/>
        </w:rPr>
      </w:pPr>
      <w:r w:rsidRPr="00BE6A2E">
        <w:rPr>
          <w:rFonts w:ascii="Times New Roman" w:hAnsi="Times New Roman"/>
          <w:b w:val="0"/>
          <w:noProof/>
          <w:color w:val="000000"/>
          <w:sz w:val="28"/>
        </w:rPr>
        <w:t>3.1 Проблемы применения повременной и сдельной систем оплаты труда</w:t>
      </w:r>
      <w:bookmarkEnd w:id="9"/>
    </w:p>
    <w:p w:rsidR="00336AAF" w:rsidRPr="00BE6A2E" w:rsidRDefault="00336AAF" w:rsidP="00336AAF">
      <w:pPr>
        <w:spacing w:after="0" w:line="360" w:lineRule="auto"/>
        <w:ind w:firstLine="709"/>
        <w:jc w:val="both"/>
        <w:rPr>
          <w:rFonts w:ascii="Times New Roman" w:hAnsi="Times New Roman"/>
          <w:noProof/>
          <w:color w:val="000000"/>
          <w:sz w:val="28"/>
          <w:szCs w:val="28"/>
        </w:rPr>
      </w:pPr>
    </w:p>
    <w:p w:rsidR="00A44691" w:rsidRPr="00BE6A2E" w:rsidRDefault="00A44691"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Характер общественного труда многообразен, и результаты его не могут быть учтены на основе какого-то единого критерия для определения размера вознаграждения работнику. Поэтому применяются разные способы установления зависимости размера оплаты труда от его результата.</w:t>
      </w:r>
    </w:p>
    <w:p w:rsidR="00A44691" w:rsidRPr="00BE6A2E" w:rsidRDefault="00A44691"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Системой оплаты труда признается способ соизмерения размера вознаграждения за труд с его результатами либо затратами. Системы оплаты труда могут быть различными, однако две из них являются основными и соответствуют двум основным способам учета затрат труда. Первый способ - это учет отработанного времени. При таком учете применяется повременная система оплаты труда, когда оплате подлежит проработанное количество рабочего времени. Второй способ - это учет количества произведенной работником продукции надлежащего качества либо выполненных им операций. В этом случае труд оплачивается на основе сдельной системы оплаты труда. Организация самостоятельно выбирает систему оплаты труда тех или иных категорий работников, однако данный выбор зависит от целого ряда факторов: заинтересованности в стимулировании выпуска как можно большего количества определенной продукции и реальности достижения этой цели с учетом особенностей технологического процесса; форм организации труда; состояния нормирования и т.д.</w:t>
      </w:r>
    </w:p>
    <w:p w:rsidR="00A44691" w:rsidRPr="00BE6A2E" w:rsidRDefault="00A44691"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Повременная и сдельная системы на практике применяются, как правило, в сочетании с иными, дополнительными, системами оплаты труда, например премиальными, в связи с чем они называются повременно-премиальной и сдельно-премиальной.</w:t>
      </w:r>
    </w:p>
    <w:p w:rsidR="00A44691" w:rsidRPr="00BE6A2E" w:rsidRDefault="00A44691"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lastRenderedPageBreak/>
        <w:t>При повременной системе оплаты труда оплачивается проработанное время на основе тарифной ставки. В зависимости от единицы учета проработанного времени применяются тарифные ставки: часовые, дневные и месячные. Конечный заработок работника, труд которого оплачивается на основе часовой или дневной тарифной ставки, соответственно, зависит от числа рабочих часов или дней, отработанных в учетном периоде.</w:t>
      </w:r>
    </w:p>
    <w:p w:rsidR="00A44691" w:rsidRPr="00BE6A2E" w:rsidRDefault="00A44691"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В случае применения для оплаты труда месячной тарифной ставки заработок работника, полностью проработавшего все рабочие дни по графику в данном месяце, не будет изменяться по месяцам в зависимости от разного числа рабочих дней в календарном месяце.</w:t>
      </w:r>
    </w:p>
    <w:p w:rsidR="008E536C" w:rsidRPr="00BE6A2E" w:rsidRDefault="008E536C"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Повременная форма оплаты труда применяется для оплаты труда руководителей, специалистов, других служащих, а также рабочих в организациях на тех производственных участках, где:</w:t>
      </w:r>
    </w:p>
    <w:p w:rsidR="008E536C" w:rsidRPr="00BE6A2E" w:rsidRDefault="008E536C" w:rsidP="00336AAF">
      <w:pPr>
        <w:numPr>
          <w:ilvl w:val="0"/>
          <w:numId w:val="8"/>
        </w:numPr>
        <w:spacing w:after="0" w:line="360" w:lineRule="auto"/>
        <w:ind w:left="0"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индивидуальная выработка не зависит от рабочего, а определяется самим технологическим процессом;</w:t>
      </w:r>
    </w:p>
    <w:p w:rsidR="008E536C" w:rsidRPr="00BE6A2E" w:rsidRDefault="008E536C" w:rsidP="00336AAF">
      <w:pPr>
        <w:numPr>
          <w:ilvl w:val="0"/>
          <w:numId w:val="8"/>
        </w:numPr>
        <w:spacing w:after="0" w:line="360" w:lineRule="auto"/>
        <w:ind w:left="0"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невозможно или экономически нецелесообразно устанавливать конкретные нормы выработки;</w:t>
      </w:r>
    </w:p>
    <w:p w:rsidR="008E536C" w:rsidRPr="00BE6A2E" w:rsidRDefault="008E536C" w:rsidP="00336AAF">
      <w:pPr>
        <w:numPr>
          <w:ilvl w:val="0"/>
          <w:numId w:val="8"/>
        </w:numPr>
        <w:spacing w:after="0" w:line="360" w:lineRule="auto"/>
        <w:ind w:left="0"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важнее стимулировать высокое качество выпускаемой продукции,</w:t>
      </w:r>
      <w:r w:rsidR="00336AAF" w:rsidRPr="00BE6A2E">
        <w:rPr>
          <w:rFonts w:ascii="Times New Roman" w:hAnsi="Times New Roman"/>
          <w:noProof/>
          <w:color w:val="000000"/>
          <w:sz w:val="28"/>
          <w:szCs w:val="28"/>
        </w:rPr>
        <w:t xml:space="preserve"> </w:t>
      </w:r>
      <w:r w:rsidR="00A60726" w:rsidRPr="00BE6A2E">
        <w:rPr>
          <w:rFonts w:ascii="Times New Roman" w:hAnsi="Times New Roman"/>
          <w:noProof/>
          <w:color w:val="000000"/>
          <w:sz w:val="28"/>
          <w:szCs w:val="28"/>
        </w:rPr>
        <w:t xml:space="preserve">а </w:t>
      </w:r>
      <w:r w:rsidRPr="00BE6A2E">
        <w:rPr>
          <w:rFonts w:ascii="Times New Roman" w:hAnsi="Times New Roman"/>
          <w:noProof/>
          <w:color w:val="000000"/>
          <w:sz w:val="28"/>
          <w:szCs w:val="28"/>
        </w:rPr>
        <w:t>не рост выработки.</w:t>
      </w:r>
    </w:p>
    <w:p w:rsidR="008E536C" w:rsidRPr="00BE6A2E" w:rsidRDefault="00A60726"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Для того чтобы применение повременной оплаты труда было эффективным, необходимо наличие:</w:t>
      </w:r>
    </w:p>
    <w:p w:rsidR="00A60726" w:rsidRPr="00BE6A2E" w:rsidRDefault="00A60726"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тщательного учета фактически отработанного времени;</w:t>
      </w:r>
    </w:p>
    <w:p w:rsidR="00A60726" w:rsidRPr="00BE6A2E" w:rsidRDefault="00A60726"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должностных инструкций по категориям работников и контроль за их исполнением;</w:t>
      </w:r>
    </w:p>
    <w:p w:rsidR="00A60726" w:rsidRPr="00BE6A2E" w:rsidRDefault="00A60726"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систе</w:t>
      </w:r>
      <w:r w:rsidR="000C6AFC" w:rsidRPr="00BE6A2E">
        <w:rPr>
          <w:rFonts w:ascii="Times New Roman" w:hAnsi="Times New Roman"/>
          <w:noProof/>
          <w:color w:val="000000"/>
          <w:sz w:val="28"/>
          <w:szCs w:val="28"/>
        </w:rPr>
        <w:t>м</w:t>
      </w:r>
      <w:r w:rsidRPr="00BE6A2E">
        <w:rPr>
          <w:rFonts w:ascii="Times New Roman" w:hAnsi="Times New Roman"/>
          <w:noProof/>
          <w:color w:val="000000"/>
          <w:sz w:val="28"/>
          <w:szCs w:val="28"/>
        </w:rPr>
        <w:t>ности в проведении аттестации и пересмо</w:t>
      </w:r>
      <w:r w:rsidR="000C6AFC" w:rsidRPr="00BE6A2E">
        <w:rPr>
          <w:rFonts w:ascii="Times New Roman" w:hAnsi="Times New Roman"/>
          <w:noProof/>
          <w:color w:val="000000"/>
          <w:sz w:val="28"/>
          <w:szCs w:val="28"/>
        </w:rPr>
        <w:t>т</w:t>
      </w:r>
      <w:r w:rsidRPr="00BE6A2E">
        <w:rPr>
          <w:rFonts w:ascii="Times New Roman" w:hAnsi="Times New Roman"/>
          <w:noProof/>
          <w:color w:val="000000"/>
          <w:sz w:val="28"/>
          <w:szCs w:val="28"/>
        </w:rPr>
        <w:t>ра квалификационного уровня сотрудников</w:t>
      </w:r>
    </w:p>
    <w:p w:rsidR="00272FB3" w:rsidRPr="00BE6A2E" w:rsidRDefault="00A44691"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Сдельная система оплаты труда применяется там и тогда, где и когда есть реальная возможность фиксировать количественные показатели </w:t>
      </w:r>
      <w:r w:rsidRPr="00BE6A2E">
        <w:rPr>
          <w:rFonts w:ascii="Times New Roman" w:hAnsi="Times New Roman"/>
          <w:noProof/>
          <w:color w:val="000000"/>
          <w:sz w:val="28"/>
          <w:szCs w:val="28"/>
        </w:rPr>
        <w:lastRenderedPageBreak/>
        <w:t xml:space="preserve">результата труда и нормировать его путем установления норм выработки, норм времени, нормированного производственного задания. По сдельной системе оплачивается, таким образом, количество произведенной продукции (выполненных операций) надлежащего качества. Если при повременной системе труд оплачивается на основе тарифной ставки (часовой, дневной, месячной), то при сдельной оплата производится на основе сдельных расценок. Сдельная расценка - величина производная, она определяется расчетным путем. Для этого необходимо тарифную ставку по разряду выполненной работы разделить на норму выработки либо данную ставку умножить на норму времени. Конечный заработок определяется путем умножения сдельной расценки на количество произведенной продукции (выполненных операций). </w:t>
      </w:r>
    </w:p>
    <w:p w:rsidR="00272FB3" w:rsidRPr="00BE6A2E" w:rsidRDefault="00272FB3"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Сдельную форму заработной платы наиболее целесообразно применять:</w:t>
      </w:r>
    </w:p>
    <w:p w:rsidR="00272FB3" w:rsidRPr="00BE6A2E" w:rsidRDefault="00272FB3"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при необходимости производства в увеличении выпуска продукции и необходимости на данном участке стимулировать рабочих к дальнейшему увеличению выработки продукции (объема выполняемых работ);</w:t>
      </w:r>
    </w:p>
    <w:p w:rsidR="00272FB3" w:rsidRPr="00BE6A2E" w:rsidRDefault="00272FB3"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 при наличии реальных возможностей увеличения </w:t>
      </w:r>
      <w:r w:rsidR="009F0433" w:rsidRPr="00BE6A2E">
        <w:rPr>
          <w:rFonts w:ascii="Times New Roman" w:hAnsi="Times New Roman"/>
          <w:noProof/>
          <w:color w:val="000000"/>
          <w:sz w:val="28"/>
          <w:szCs w:val="28"/>
        </w:rPr>
        <w:t>выработки при соответствующем качестве продукции и при сокращении затрат времени на единицу продукции, которые непосредственно зависят от данного рабочего или бригады;</w:t>
      </w:r>
    </w:p>
    <w:p w:rsidR="009F0433" w:rsidRPr="00BE6A2E" w:rsidRDefault="009F0433"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при применении технически обоснованных норм труда и возможности точного учета объема (количества) выполняемых работ.</w:t>
      </w:r>
    </w:p>
    <w:p w:rsidR="009F0433" w:rsidRPr="00BE6A2E" w:rsidRDefault="009F0433"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Сдельная форма оплаты труда подразделяется на системы по способам:</w:t>
      </w:r>
    </w:p>
    <w:p w:rsidR="009F0433" w:rsidRPr="00BE6A2E" w:rsidRDefault="009F0433"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определения сдельной расценки (прямая, косвенная, прог</w:t>
      </w:r>
      <w:r w:rsidR="00910589" w:rsidRPr="00BE6A2E">
        <w:rPr>
          <w:rFonts w:ascii="Times New Roman" w:hAnsi="Times New Roman"/>
          <w:noProof/>
          <w:color w:val="000000"/>
          <w:sz w:val="28"/>
          <w:szCs w:val="28"/>
        </w:rPr>
        <w:t>р</w:t>
      </w:r>
      <w:r w:rsidRPr="00BE6A2E">
        <w:rPr>
          <w:rFonts w:ascii="Times New Roman" w:hAnsi="Times New Roman"/>
          <w:noProof/>
          <w:color w:val="000000"/>
          <w:sz w:val="28"/>
          <w:szCs w:val="28"/>
        </w:rPr>
        <w:t>ессив</w:t>
      </w:r>
      <w:r w:rsidR="00910589" w:rsidRPr="00BE6A2E">
        <w:rPr>
          <w:rFonts w:ascii="Times New Roman" w:hAnsi="Times New Roman"/>
          <w:noProof/>
          <w:color w:val="000000"/>
          <w:sz w:val="28"/>
          <w:szCs w:val="28"/>
        </w:rPr>
        <w:t>ная, аккордная);</w:t>
      </w:r>
    </w:p>
    <w:p w:rsidR="00910589" w:rsidRPr="00BE6A2E" w:rsidRDefault="00910589"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расчетов с работниками (индивидуальная или коллективная);</w:t>
      </w:r>
    </w:p>
    <w:p w:rsidR="00910589" w:rsidRPr="00BE6A2E" w:rsidRDefault="00910589"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материального поощрения (с премиальными выплатами или без них).</w:t>
      </w:r>
    </w:p>
    <w:p w:rsidR="00A44691" w:rsidRPr="00BE6A2E" w:rsidRDefault="00A44691"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lastRenderedPageBreak/>
        <w:t>В зависимости от способа подсчета заработка при сдельной оплате применяется прямая сдельная, сдельно-прогрессивная, косвенная, аккордная системы оплаты труда.</w:t>
      </w:r>
    </w:p>
    <w:p w:rsidR="00A44691" w:rsidRPr="00BE6A2E" w:rsidRDefault="00A44691"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При прямой сдельной оплате заработок определяется по одинаковой расценке за всю произведенную продукцию. При сдельно-прогрессивной оплате заработок за произведенную продукцию в пределах установленной нормы начисляется на основе нормальной сдельной расценки, а за продукцию сверх нормы - по прогрессивно нарастающим расценкам. Косвенная сдельная оплата применяется для вспомогательных рабочих, и размер их заработка зависит от</w:t>
      </w:r>
      <w:r w:rsidR="00BA118D" w:rsidRPr="00BE6A2E">
        <w:rPr>
          <w:rFonts w:ascii="Times New Roman" w:hAnsi="Times New Roman"/>
          <w:noProof/>
          <w:color w:val="000000"/>
          <w:sz w:val="28"/>
          <w:szCs w:val="28"/>
        </w:rPr>
        <w:t xml:space="preserve"> </w:t>
      </w:r>
      <w:r w:rsidRPr="00BE6A2E">
        <w:rPr>
          <w:rFonts w:ascii="Times New Roman" w:hAnsi="Times New Roman"/>
          <w:noProof/>
          <w:color w:val="000000"/>
          <w:sz w:val="28"/>
          <w:szCs w:val="28"/>
        </w:rPr>
        <w:t>результатов труда основных рабочих, которых они обслуживают. Аккордная оплата труда предусматривает установление размера вознаграждения за полный комплекс выполненных работ без учета производственных операций, выполненных работником.</w:t>
      </w:r>
    </w:p>
    <w:p w:rsidR="00A44691" w:rsidRPr="00BE6A2E" w:rsidRDefault="00A44691" w:rsidP="00336AAF">
      <w:pPr>
        <w:spacing w:after="0" w:line="360" w:lineRule="auto"/>
        <w:ind w:firstLine="709"/>
        <w:jc w:val="both"/>
        <w:rPr>
          <w:rFonts w:ascii="Times New Roman" w:hAnsi="Times New Roman"/>
          <w:noProof/>
          <w:color w:val="000000"/>
          <w:sz w:val="28"/>
          <w:szCs w:val="28"/>
        </w:rPr>
      </w:pPr>
    </w:p>
    <w:p w:rsidR="00F61268" w:rsidRPr="00BE6A2E" w:rsidRDefault="00322583" w:rsidP="00336AAF">
      <w:pPr>
        <w:pStyle w:val="1"/>
        <w:spacing w:before="0" w:after="0" w:line="360" w:lineRule="auto"/>
        <w:ind w:firstLine="709"/>
        <w:jc w:val="both"/>
        <w:rPr>
          <w:rFonts w:ascii="Times New Roman" w:hAnsi="Times New Roman"/>
          <w:b w:val="0"/>
          <w:noProof/>
          <w:color w:val="000000"/>
          <w:sz w:val="28"/>
        </w:rPr>
      </w:pPr>
      <w:bookmarkStart w:id="10" w:name="_Toc260505352"/>
      <w:r w:rsidRPr="00BE6A2E">
        <w:rPr>
          <w:rFonts w:ascii="Times New Roman" w:hAnsi="Times New Roman"/>
          <w:b w:val="0"/>
          <w:noProof/>
          <w:color w:val="000000"/>
          <w:sz w:val="28"/>
        </w:rPr>
        <w:t>3.2 П</w:t>
      </w:r>
      <w:r w:rsidR="00F61268" w:rsidRPr="00BE6A2E">
        <w:rPr>
          <w:rFonts w:ascii="Times New Roman" w:hAnsi="Times New Roman"/>
          <w:b w:val="0"/>
          <w:noProof/>
          <w:color w:val="000000"/>
          <w:sz w:val="28"/>
        </w:rPr>
        <w:t>рактические проблемы тарификации рабочих и служащих</w:t>
      </w:r>
      <w:bookmarkEnd w:id="10"/>
    </w:p>
    <w:p w:rsidR="00336AAF" w:rsidRPr="00BE6A2E" w:rsidRDefault="00336AAF" w:rsidP="00336AAF">
      <w:pPr>
        <w:spacing w:after="0" w:line="360" w:lineRule="auto"/>
        <w:ind w:firstLine="709"/>
        <w:jc w:val="both"/>
        <w:rPr>
          <w:rFonts w:ascii="Times New Roman" w:hAnsi="Times New Roman"/>
          <w:i/>
          <w:noProof/>
          <w:color w:val="000000"/>
          <w:sz w:val="28"/>
          <w:szCs w:val="28"/>
        </w:rPr>
      </w:pPr>
    </w:p>
    <w:p w:rsidR="00A7149B" w:rsidRPr="00BE6A2E" w:rsidRDefault="00A7149B"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i/>
          <w:noProof/>
          <w:color w:val="000000"/>
          <w:sz w:val="28"/>
          <w:szCs w:val="28"/>
        </w:rPr>
        <w:t>Тарификация</w:t>
      </w:r>
      <w:r w:rsidRPr="00BE6A2E">
        <w:rPr>
          <w:rFonts w:ascii="Times New Roman" w:hAnsi="Times New Roman"/>
          <w:noProof/>
          <w:color w:val="000000"/>
          <w:sz w:val="28"/>
          <w:szCs w:val="28"/>
        </w:rPr>
        <w:t xml:space="preserve"> представляет собой отнесение выполняемых работ к конкретным тарифным разрядам (должностям) и присвоение работникам соответствующей квалификации согласно ЕТКС, ЕКСД и иным квалификационным справочникам, утвержденным в установленном порядке</w:t>
      </w:r>
      <w:r w:rsidR="00CE6122" w:rsidRPr="00BE6A2E">
        <w:rPr>
          <w:rFonts w:ascii="Times New Roman" w:hAnsi="Times New Roman"/>
          <w:noProof/>
          <w:color w:val="000000"/>
          <w:sz w:val="28"/>
          <w:szCs w:val="28"/>
        </w:rPr>
        <w:t>.</w:t>
      </w:r>
      <w:r w:rsidR="00CE6122" w:rsidRPr="00BE6A2E">
        <w:rPr>
          <w:rStyle w:val="a5"/>
          <w:rFonts w:ascii="Times New Roman" w:hAnsi="Times New Roman"/>
          <w:noProof/>
          <w:color w:val="000000"/>
          <w:sz w:val="28"/>
          <w:szCs w:val="28"/>
        </w:rPr>
        <w:footnoteReference w:id="30"/>
      </w:r>
      <w:r w:rsidRPr="00BE6A2E">
        <w:rPr>
          <w:rFonts w:ascii="Times New Roman" w:hAnsi="Times New Roman"/>
          <w:noProof/>
          <w:color w:val="000000"/>
          <w:sz w:val="28"/>
          <w:szCs w:val="28"/>
        </w:rPr>
        <w:t>.</w:t>
      </w:r>
      <w:r w:rsidR="00CE6122" w:rsidRPr="00BE6A2E">
        <w:rPr>
          <w:rFonts w:ascii="Times New Roman" w:hAnsi="Times New Roman"/>
          <w:noProof/>
          <w:color w:val="000000"/>
          <w:sz w:val="28"/>
          <w:szCs w:val="28"/>
        </w:rPr>
        <w:t xml:space="preserve"> Обязательность применения указанных справочников основывается на положениях статьи 61 ТК. При этом согласно названной статье порядок осуществления тарификации работ и тарификации рабочих (должностей) устанавливается коллективным договором, соглашением или нанимателем.</w:t>
      </w:r>
    </w:p>
    <w:p w:rsidR="00A7149B" w:rsidRPr="00BE6A2E" w:rsidRDefault="00CE6122"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lastRenderedPageBreak/>
        <w:t>Т</w:t>
      </w:r>
      <w:r w:rsidR="00A7149B" w:rsidRPr="00BE6A2E">
        <w:rPr>
          <w:rFonts w:ascii="Times New Roman" w:hAnsi="Times New Roman"/>
          <w:noProof/>
          <w:color w:val="000000"/>
          <w:sz w:val="28"/>
          <w:szCs w:val="28"/>
        </w:rPr>
        <w:t xml:space="preserve">арификация </w:t>
      </w:r>
      <w:r w:rsidR="00854DB5" w:rsidRPr="00BE6A2E">
        <w:rPr>
          <w:rFonts w:ascii="Times New Roman" w:hAnsi="Times New Roman"/>
          <w:noProof/>
          <w:color w:val="000000"/>
          <w:sz w:val="28"/>
          <w:szCs w:val="28"/>
        </w:rPr>
        <w:t xml:space="preserve">рабочих и служащих </w:t>
      </w:r>
      <w:r w:rsidR="00A7149B" w:rsidRPr="00BE6A2E">
        <w:rPr>
          <w:rFonts w:ascii="Times New Roman" w:hAnsi="Times New Roman"/>
          <w:noProof/>
          <w:color w:val="000000"/>
          <w:sz w:val="28"/>
          <w:szCs w:val="28"/>
        </w:rPr>
        <w:t xml:space="preserve">независимо от организационно-правовой формы их нанимателя основана на применении </w:t>
      </w:r>
      <w:r w:rsidR="00596D48" w:rsidRPr="00BE6A2E">
        <w:rPr>
          <w:rFonts w:ascii="Times New Roman" w:hAnsi="Times New Roman"/>
          <w:noProof/>
          <w:color w:val="000000"/>
          <w:sz w:val="28"/>
          <w:szCs w:val="28"/>
        </w:rPr>
        <w:t>ЕТС</w:t>
      </w:r>
      <w:r w:rsidRPr="00BE6A2E">
        <w:rPr>
          <w:rFonts w:ascii="Times New Roman" w:hAnsi="Times New Roman"/>
          <w:noProof/>
          <w:color w:val="000000"/>
          <w:sz w:val="28"/>
          <w:szCs w:val="28"/>
        </w:rPr>
        <w:t>, а тарифно-квалификационные справочники являются неотъемлемой частью единой тарифной системы оплаты труда</w:t>
      </w:r>
      <w:r w:rsidR="00A7149B" w:rsidRPr="00BE6A2E">
        <w:rPr>
          <w:rFonts w:ascii="Times New Roman" w:hAnsi="Times New Roman"/>
          <w:noProof/>
          <w:color w:val="000000"/>
          <w:sz w:val="28"/>
          <w:szCs w:val="28"/>
        </w:rPr>
        <w:t>.</w:t>
      </w:r>
      <w:r w:rsidRPr="00BE6A2E">
        <w:rPr>
          <w:rFonts w:ascii="Times New Roman" w:hAnsi="Times New Roman"/>
          <w:noProof/>
          <w:color w:val="000000"/>
          <w:sz w:val="28"/>
          <w:szCs w:val="28"/>
        </w:rPr>
        <w:t xml:space="preserve"> </w:t>
      </w:r>
    </w:p>
    <w:p w:rsidR="00A02C7D" w:rsidRPr="00BE6A2E" w:rsidRDefault="00A02C7D"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i/>
          <w:noProof/>
          <w:color w:val="000000"/>
          <w:sz w:val="28"/>
          <w:szCs w:val="28"/>
        </w:rPr>
        <w:t>Тарификация рабочих и служащих</w:t>
      </w:r>
      <w:r w:rsidRPr="00BE6A2E">
        <w:rPr>
          <w:rFonts w:ascii="Times New Roman" w:hAnsi="Times New Roman"/>
          <w:noProof/>
          <w:color w:val="000000"/>
          <w:sz w:val="28"/>
          <w:szCs w:val="28"/>
        </w:rPr>
        <w:t xml:space="preserve"> – присвоение рабочим и служащим квалификационных разрядов, категорий, классов на основании требований тарифно-квалификационных (квалификационных) характеристик профессий рабочих, должностей служащих.</w:t>
      </w:r>
    </w:p>
    <w:p w:rsidR="00A7149B" w:rsidRPr="00BE6A2E" w:rsidRDefault="00CE6122"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Основные правила, касающиеся вопросов</w:t>
      </w:r>
      <w:r w:rsidR="001C5B3D" w:rsidRPr="00BE6A2E">
        <w:rPr>
          <w:rFonts w:ascii="Times New Roman" w:hAnsi="Times New Roman"/>
          <w:noProof/>
          <w:color w:val="000000"/>
          <w:sz w:val="28"/>
          <w:szCs w:val="28"/>
        </w:rPr>
        <w:t xml:space="preserve"> тарификации рабочих содержатся в Инструкции о порядке применения ЕТС, а также Общих положениях ЕТКС</w:t>
      </w:r>
      <w:r w:rsidR="00854DB5" w:rsidRPr="00BE6A2E">
        <w:rPr>
          <w:rFonts w:ascii="Times New Roman" w:hAnsi="Times New Roman"/>
          <w:noProof/>
          <w:color w:val="000000"/>
          <w:sz w:val="28"/>
          <w:szCs w:val="28"/>
        </w:rPr>
        <w:t>,</w:t>
      </w:r>
      <w:r w:rsidR="001C5B3D" w:rsidRPr="00BE6A2E">
        <w:rPr>
          <w:rFonts w:ascii="Times New Roman" w:hAnsi="Times New Roman"/>
          <w:noProof/>
          <w:color w:val="000000"/>
          <w:sz w:val="28"/>
          <w:szCs w:val="28"/>
        </w:rPr>
        <w:t xml:space="preserve"> ЕКСД</w:t>
      </w:r>
      <w:r w:rsidR="00854DB5" w:rsidRPr="00BE6A2E">
        <w:rPr>
          <w:rFonts w:ascii="Times New Roman" w:hAnsi="Times New Roman"/>
          <w:noProof/>
          <w:color w:val="000000"/>
          <w:sz w:val="28"/>
          <w:szCs w:val="28"/>
        </w:rPr>
        <w:t>, ОКРБ «Профессии рабочих должности служащих»</w:t>
      </w:r>
      <w:r w:rsidR="001C5B3D" w:rsidRPr="00BE6A2E">
        <w:rPr>
          <w:rFonts w:ascii="Times New Roman" w:hAnsi="Times New Roman"/>
          <w:noProof/>
          <w:color w:val="000000"/>
          <w:sz w:val="28"/>
          <w:szCs w:val="28"/>
        </w:rPr>
        <w:t>.</w:t>
      </w:r>
    </w:p>
    <w:p w:rsidR="001C5B3D" w:rsidRPr="00BE6A2E" w:rsidRDefault="001C5B3D"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Законодатель проводит разграничение между понятиями тарификация работ и тарификация рабочих (должностей).</w:t>
      </w:r>
    </w:p>
    <w:p w:rsidR="00322583" w:rsidRPr="00BE6A2E" w:rsidRDefault="001C5B3D"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i/>
          <w:noProof/>
          <w:color w:val="000000"/>
          <w:sz w:val="28"/>
          <w:szCs w:val="28"/>
        </w:rPr>
        <w:t>Т</w:t>
      </w:r>
      <w:r w:rsidR="00322583" w:rsidRPr="00BE6A2E">
        <w:rPr>
          <w:rFonts w:ascii="Times New Roman" w:hAnsi="Times New Roman"/>
          <w:i/>
          <w:noProof/>
          <w:color w:val="000000"/>
          <w:sz w:val="28"/>
          <w:szCs w:val="28"/>
        </w:rPr>
        <w:t>арификация работ</w:t>
      </w:r>
      <w:r w:rsidR="00322583" w:rsidRPr="00BE6A2E">
        <w:rPr>
          <w:rFonts w:ascii="Times New Roman" w:hAnsi="Times New Roman"/>
          <w:noProof/>
          <w:color w:val="000000"/>
          <w:sz w:val="28"/>
          <w:szCs w:val="28"/>
        </w:rPr>
        <w:t xml:space="preserve"> – отнесение видов труда к тарифным разрядам или квалификационным категориям в зависимости от сложности труда.</w:t>
      </w:r>
    </w:p>
    <w:p w:rsidR="008337DF" w:rsidRPr="00BE6A2E" w:rsidRDefault="00322583"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Термин «тарификация работ»</w:t>
      </w:r>
      <w:r w:rsidR="008337DF" w:rsidRPr="00BE6A2E">
        <w:rPr>
          <w:rFonts w:ascii="Times New Roman" w:hAnsi="Times New Roman"/>
          <w:noProof/>
          <w:color w:val="000000"/>
          <w:sz w:val="28"/>
          <w:szCs w:val="28"/>
        </w:rPr>
        <w:t xml:space="preserve"> </w:t>
      </w:r>
      <w:r w:rsidRPr="00BE6A2E">
        <w:rPr>
          <w:rFonts w:ascii="Times New Roman" w:hAnsi="Times New Roman"/>
          <w:noProof/>
          <w:color w:val="000000"/>
          <w:sz w:val="28"/>
          <w:szCs w:val="28"/>
        </w:rPr>
        <w:t>используется в двух аспектах</w:t>
      </w:r>
      <w:r w:rsidR="008337DF" w:rsidRPr="00BE6A2E">
        <w:rPr>
          <w:rFonts w:ascii="Times New Roman" w:hAnsi="Times New Roman"/>
          <w:noProof/>
          <w:color w:val="000000"/>
          <w:sz w:val="28"/>
          <w:szCs w:val="28"/>
        </w:rPr>
        <w:t xml:space="preserve">: </w:t>
      </w:r>
    </w:p>
    <w:p w:rsidR="00322583" w:rsidRPr="00BE6A2E" w:rsidRDefault="008337DF" w:rsidP="00336AAF">
      <w:pPr>
        <w:numPr>
          <w:ilvl w:val="0"/>
          <w:numId w:val="2"/>
        </w:numPr>
        <w:spacing w:after="0" w:line="360" w:lineRule="auto"/>
        <w:ind w:left="0"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группировка всех существующих работ по уровню их сложности (тарифное нормирование труда)</w:t>
      </w:r>
    </w:p>
    <w:p w:rsidR="008337DF" w:rsidRPr="00BE6A2E" w:rsidRDefault="008337DF" w:rsidP="00336AAF">
      <w:pPr>
        <w:numPr>
          <w:ilvl w:val="0"/>
          <w:numId w:val="2"/>
        </w:numPr>
        <w:spacing w:after="0" w:line="360" w:lineRule="auto"/>
        <w:ind w:left="0"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отнесение конкретных работ, имеющихся в конкретной организации, к той или иной группе сложности</w:t>
      </w:r>
    </w:p>
    <w:p w:rsidR="00322583" w:rsidRPr="00BE6A2E" w:rsidRDefault="00322583"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В мировой практике есть два метода тарификации:</w:t>
      </w:r>
    </w:p>
    <w:p w:rsidR="00322583" w:rsidRPr="00BE6A2E" w:rsidRDefault="00322583"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на основе аналитического разделения любой работы на ряд признаков (факторов) и балльной оценки этих признаков с учетом их различной значимости для тех или иных видов деятельности и последующей группировки работ по сложности на основе набранного количества баллов (аналитически расчетный метод);</w:t>
      </w:r>
    </w:p>
    <w:p w:rsidR="00322583" w:rsidRPr="00BE6A2E" w:rsidRDefault="00322583"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lastRenderedPageBreak/>
        <w:t>- путем описания содержания работ и методов их выполнения в определенных организационно-технических условиях и последующей экспертной группировки работ на основе сделанных описаний (экспертный метод).</w:t>
      </w:r>
      <w:r w:rsidRPr="00BE6A2E">
        <w:rPr>
          <w:rStyle w:val="a5"/>
          <w:rFonts w:ascii="Times New Roman" w:hAnsi="Times New Roman"/>
          <w:noProof/>
          <w:color w:val="000000"/>
          <w:sz w:val="28"/>
          <w:szCs w:val="28"/>
        </w:rPr>
        <w:footnoteReference w:id="31"/>
      </w:r>
    </w:p>
    <w:p w:rsidR="00420416" w:rsidRPr="00BE6A2E" w:rsidRDefault="00420416"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Как было показано выше, тарифный разряд - это величина (показатель), отражающая сложность труда и соответствующую ей квалификацию рабочего.</w:t>
      </w:r>
    </w:p>
    <w:p w:rsidR="00420416" w:rsidRPr="00BE6A2E" w:rsidRDefault="00420416"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После того, как сложность </w:t>
      </w:r>
      <w:r w:rsidR="001C5B3D" w:rsidRPr="00BE6A2E">
        <w:rPr>
          <w:rFonts w:ascii="Times New Roman" w:hAnsi="Times New Roman"/>
          <w:noProof/>
          <w:color w:val="000000"/>
          <w:sz w:val="28"/>
          <w:szCs w:val="28"/>
        </w:rPr>
        <w:t>конкретного</w:t>
      </w:r>
      <w:r w:rsidRPr="00BE6A2E">
        <w:rPr>
          <w:rFonts w:ascii="Times New Roman" w:hAnsi="Times New Roman"/>
          <w:noProof/>
          <w:color w:val="000000"/>
          <w:sz w:val="28"/>
          <w:szCs w:val="28"/>
        </w:rPr>
        <w:t xml:space="preserve"> вида труда определена, с ней соотносится тот или иной тарифный разряд. Таким образом, сложность конкретного вида труда учтена в разряде. </w:t>
      </w:r>
    </w:p>
    <w:p w:rsidR="001C5B3D" w:rsidRPr="00BE6A2E" w:rsidRDefault="001C5B3D"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Определив, труд какой сложности и каких видов </w:t>
      </w:r>
      <w:r w:rsidR="00AA4FEF" w:rsidRPr="00BE6A2E">
        <w:rPr>
          <w:rFonts w:ascii="Times New Roman" w:hAnsi="Times New Roman"/>
          <w:noProof/>
          <w:color w:val="000000"/>
          <w:sz w:val="28"/>
          <w:szCs w:val="28"/>
        </w:rPr>
        <w:t>соответствует тому или иному тарифному разряду, а соответственно и размеру оплаты, необходимо соотнести данные результаты с тем набором функций, который характерен для определенной профессии (должности).</w:t>
      </w:r>
    </w:p>
    <w:p w:rsidR="00AA4FEF" w:rsidRPr="00BE6A2E" w:rsidRDefault="00AA4FEF"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Очевидно, что при всем разнообразии и динамизме видов деятельности, осуществляемых в каждом конкретном обществе, проведение такой работы на общегосударственном уровне требует значительных затрат времени. Как показывает практика Республики Беларусь, для выполнения такого громадного объема аналитического труда необходимы </w:t>
      </w:r>
      <w:r w:rsidR="00854DB5" w:rsidRPr="00BE6A2E">
        <w:rPr>
          <w:rFonts w:ascii="Times New Roman" w:hAnsi="Times New Roman"/>
          <w:noProof/>
          <w:color w:val="000000"/>
          <w:sz w:val="28"/>
          <w:szCs w:val="28"/>
        </w:rPr>
        <w:t xml:space="preserve">усилия </w:t>
      </w:r>
      <w:r w:rsidRPr="00BE6A2E">
        <w:rPr>
          <w:rFonts w:ascii="Times New Roman" w:hAnsi="Times New Roman"/>
          <w:noProof/>
          <w:color w:val="000000"/>
          <w:sz w:val="28"/>
          <w:szCs w:val="28"/>
        </w:rPr>
        <w:t>научно-исследовательски</w:t>
      </w:r>
      <w:r w:rsidR="00854DB5" w:rsidRPr="00BE6A2E">
        <w:rPr>
          <w:rFonts w:ascii="Times New Roman" w:hAnsi="Times New Roman"/>
          <w:noProof/>
          <w:color w:val="000000"/>
          <w:sz w:val="28"/>
          <w:szCs w:val="28"/>
        </w:rPr>
        <w:t>х</w:t>
      </w:r>
      <w:r w:rsidRPr="00BE6A2E">
        <w:rPr>
          <w:rFonts w:ascii="Times New Roman" w:hAnsi="Times New Roman"/>
          <w:noProof/>
          <w:color w:val="000000"/>
          <w:sz w:val="28"/>
          <w:szCs w:val="28"/>
        </w:rPr>
        <w:t xml:space="preserve"> институт</w:t>
      </w:r>
      <w:r w:rsidR="00854DB5" w:rsidRPr="00BE6A2E">
        <w:rPr>
          <w:rFonts w:ascii="Times New Roman" w:hAnsi="Times New Roman"/>
          <w:noProof/>
          <w:color w:val="000000"/>
          <w:sz w:val="28"/>
          <w:szCs w:val="28"/>
        </w:rPr>
        <w:t>ов</w:t>
      </w:r>
      <w:r w:rsidRPr="00BE6A2E">
        <w:rPr>
          <w:rFonts w:ascii="Times New Roman" w:hAnsi="Times New Roman"/>
          <w:noProof/>
          <w:color w:val="000000"/>
          <w:sz w:val="28"/>
          <w:szCs w:val="28"/>
        </w:rPr>
        <w:t xml:space="preserve">. При этом можно быть уверенным в том, что процесс работы над обобщением и сведением в единую систему данных обо всех профессиях и занятиях никогда не </w:t>
      </w:r>
      <w:r w:rsidR="00854DB5" w:rsidRPr="00BE6A2E">
        <w:rPr>
          <w:rFonts w:ascii="Times New Roman" w:hAnsi="Times New Roman"/>
          <w:noProof/>
          <w:color w:val="000000"/>
          <w:sz w:val="28"/>
          <w:szCs w:val="28"/>
        </w:rPr>
        <w:t>будет завершен</w:t>
      </w:r>
      <w:r w:rsidRPr="00BE6A2E">
        <w:rPr>
          <w:rFonts w:ascii="Times New Roman" w:hAnsi="Times New Roman"/>
          <w:noProof/>
          <w:color w:val="000000"/>
          <w:sz w:val="28"/>
          <w:szCs w:val="28"/>
        </w:rPr>
        <w:t xml:space="preserve">, поскольку с течением времени (причем в условиях современного постиндустриального общества можно говорить - «с течением совсем не продолжительного отрезка времени») одни занятия и профессии исчезают, другие появляются, объем </w:t>
      </w:r>
      <w:r w:rsidRPr="00BE6A2E">
        <w:rPr>
          <w:rFonts w:ascii="Times New Roman" w:hAnsi="Times New Roman"/>
          <w:noProof/>
          <w:color w:val="000000"/>
          <w:sz w:val="28"/>
          <w:szCs w:val="28"/>
        </w:rPr>
        <w:lastRenderedPageBreak/>
        <w:t xml:space="preserve">знаний, необходимых для выполнения работы по той же должности, ежедневно увеличивается. </w:t>
      </w:r>
    </w:p>
    <w:p w:rsidR="00AA4FEF" w:rsidRPr="00BE6A2E" w:rsidRDefault="00AA4FEF"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Следовательно</w:t>
      </w:r>
      <w:r w:rsidR="00166E61" w:rsidRPr="00BE6A2E">
        <w:rPr>
          <w:rFonts w:ascii="Times New Roman" w:hAnsi="Times New Roman"/>
          <w:noProof/>
          <w:color w:val="000000"/>
          <w:sz w:val="28"/>
          <w:szCs w:val="28"/>
        </w:rPr>
        <w:t>,</w:t>
      </w:r>
      <w:r w:rsidRPr="00BE6A2E">
        <w:rPr>
          <w:rFonts w:ascii="Times New Roman" w:hAnsi="Times New Roman"/>
          <w:noProof/>
          <w:color w:val="000000"/>
          <w:sz w:val="28"/>
          <w:szCs w:val="28"/>
        </w:rPr>
        <w:t xml:space="preserve"> сама постановка цели всеобщей классификации (на подобии системы Линнея в биологии) на наш взгляд </w:t>
      </w:r>
      <w:r w:rsidR="00166E61" w:rsidRPr="00BE6A2E">
        <w:rPr>
          <w:rFonts w:ascii="Times New Roman" w:hAnsi="Times New Roman"/>
          <w:noProof/>
          <w:color w:val="000000"/>
          <w:sz w:val="28"/>
          <w:szCs w:val="28"/>
        </w:rPr>
        <w:t xml:space="preserve">нереалистична. </w:t>
      </w:r>
    </w:p>
    <w:p w:rsidR="00166E61" w:rsidRPr="00BE6A2E" w:rsidRDefault="00166E61"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Между тем именно таким путем следует белорусский законодатель, </w:t>
      </w:r>
      <w:r w:rsidR="00854DB5" w:rsidRPr="00BE6A2E">
        <w:rPr>
          <w:rFonts w:ascii="Times New Roman" w:hAnsi="Times New Roman"/>
          <w:noProof/>
          <w:color w:val="000000"/>
          <w:sz w:val="28"/>
          <w:szCs w:val="28"/>
        </w:rPr>
        <w:t xml:space="preserve">нормативно </w:t>
      </w:r>
      <w:r w:rsidRPr="00BE6A2E">
        <w:rPr>
          <w:rFonts w:ascii="Times New Roman" w:hAnsi="Times New Roman"/>
          <w:noProof/>
          <w:color w:val="000000"/>
          <w:sz w:val="28"/>
          <w:szCs w:val="28"/>
        </w:rPr>
        <w:t xml:space="preserve">закрепляющий обязательность привязки тарификации к положениям квалификационных справочников и классификаторов. </w:t>
      </w:r>
    </w:p>
    <w:p w:rsidR="00166E61" w:rsidRPr="00BE6A2E" w:rsidRDefault="00166E61"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Отметим, однако, что тенденции либерализации затронули и вопросы тарификации рабочих и служащих. В частности это касается изменений в Инструкцию </w:t>
      </w:r>
      <w:r w:rsidR="00D440CA" w:rsidRPr="00BE6A2E">
        <w:rPr>
          <w:rFonts w:ascii="Times New Roman" w:hAnsi="Times New Roman"/>
          <w:noProof/>
          <w:color w:val="000000"/>
          <w:sz w:val="28"/>
          <w:szCs w:val="28"/>
        </w:rPr>
        <w:t>№ 123</w:t>
      </w:r>
      <w:r w:rsidRPr="00BE6A2E">
        <w:rPr>
          <w:rFonts w:ascii="Times New Roman" w:hAnsi="Times New Roman"/>
          <w:noProof/>
          <w:color w:val="000000"/>
          <w:sz w:val="28"/>
          <w:szCs w:val="28"/>
        </w:rPr>
        <w:t>. Основные новеллы в данной сфере:</w:t>
      </w:r>
    </w:p>
    <w:p w:rsidR="00166E61" w:rsidRPr="00BE6A2E" w:rsidRDefault="00166E61"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конкретные тарифные разряды и соответствующие коэффициенты по профессиям (должностям) наниматели могут устанавливать самостоятельно в пределах диапазонов по строкам и уровням управления ЕТС с учетом квалификационных требований к ур</w:t>
      </w:r>
      <w:r w:rsidR="00912221" w:rsidRPr="00BE6A2E">
        <w:rPr>
          <w:rFonts w:ascii="Times New Roman" w:hAnsi="Times New Roman"/>
          <w:noProof/>
          <w:color w:val="000000"/>
          <w:sz w:val="28"/>
          <w:szCs w:val="28"/>
        </w:rPr>
        <w:t>овню образования и стажу работы,</w:t>
      </w:r>
      <w:r w:rsidRPr="00BE6A2E">
        <w:rPr>
          <w:rFonts w:ascii="Times New Roman" w:hAnsi="Times New Roman"/>
          <w:noProof/>
          <w:color w:val="000000"/>
          <w:sz w:val="28"/>
          <w:szCs w:val="28"/>
        </w:rPr>
        <w:t xml:space="preserve"> изложенных в ЕКСД и ЕТКС;</w:t>
      </w:r>
    </w:p>
    <w:p w:rsidR="00166E61" w:rsidRPr="00BE6A2E" w:rsidRDefault="00912221"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собственник имущества (орган, уполномоченный заключать контракт) может выбирать в диапазоне из трех тарифных разрядов в зависимости от численности работающих по организации в целом тарифный разряд руководителя организации в диапазоне тарифных разрядов;</w:t>
      </w:r>
    </w:p>
    <w:p w:rsidR="00912221" w:rsidRPr="00BE6A2E" w:rsidRDefault="00912221"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увеличен верхний предел тарификации руководителя структурного подразделения (по ранее действовавшей редакции наниматель мог уста</w:t>
      </w:r>
      <w:r w:rsidR="009E5700" w:rsidRPr="00BE6A2E">
        <w:rPr>
          <w:rFonts w:ascii="Times New Roman" w:hAnsi="Times New Roman"/>
          <w:noProof/>
          <w:color w:val="000000"/>
          <w:sz w:val="28"/>
          <w:szCs w:val="28"/>
        </w:rPr>
        <w:t>новить тарификацию на один разряд ниже, чем предусмотрено для руководителя организации по соответствующему уровню управления);</w:t>
      </w:r>
    </w:p>
    <w:p w:rsidR="009E5700" w:rsidRPr="00BE6A2E" w:rsidRDefault="009E5700"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отсутствует разделение тарификации должностей руководителей и специалистов основных и неосновных структурных подразделений организации;</w:t>
      </w:r>
    </w:p>
    <w:p w:rsidR="009E5700" w:rsidRPr="00BE6A2E" w:rsidRDefault="009E5700"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lastRenderedPageBreak/>
        <w:t>диапазоны тарифных разрядов отдельных строк ЕТС расширились на один-два разряда.</w:t>
      </w:r>
      <w:r w:rsidRPr="00BE6A2E">
        <w:rPr>
          <w:rStyle w:val="a5"/>
          <w:rFonts w:ascii="Times New Roman" w:hAnsi="Times New Roman"/>
          <w:noProof/>
          <w:color w:val="000000"/>
          <w:sz w:val="28"/>
          <w:szCs w:val="28"/>
        </w:rPr>
        <w:footnoteReference w:id="32"/>
      </w:r>
    </w:p>
    <w:p w:rsidR="00420416" w:rsidRPr="00BE6A2E" w:rsidRDefault="009E5700"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На наш взгляд, законодатель должен прийти к рекомендательному характеру положений квалификационных справочников и классификаторов</w:t>
      </w:r>
      <w:r w:rsidR="00A02C7D" w:rsidRPr="00BE6A2E">
        <w:rPr>
          <w:rFonts w:ascii="Times New Roman" w:hAnsi="Times New Roman"/>
          <w:noProof/>
          <w:color w:val="000000"/>
          <w:sz w:val="28"/>
          <w:szCs w:val="28"/>
        </w:rPr>
        <w:t>, равно как и всей единой тарифной системы оплаты труда, существующей на данный момент.</w:t>
      </w:r>
      <w:r w:rsidRPr="00BE6A2E">
        <w:rPr>
          <w:rFonts w:ascii="Times New Roman" w:hAnsi="Times New Roman"/>
          <w:noProof/>
          <w:color w:val="000000"/>
          <w:sz w:val="28"/>
          <w:szCs w:val="28"/>
        </w:rPr>
        <w:t xml:space="preserve"> </w:t>
      </w:r>
    </w:p>
    <w:p w:rsidR="00336AAF" w:rsidRPr="00BE6A2E" w:rsidRDefault="00336AAF" w:rsidP="00336AAF">
      <w:pPr>
        <w:pStyle w:val="1"/>
        <w:spacing w:before="0" w:after="0" w:line="360" w:lineRule="auto"/>
        <w:ind w:firstLine="709"/>
        <w:jc w:val="both"/>
        <w:rPr>
          <w:rFonts w:ascii="Times New Roman" w:hAnsi="Times New Roman"/>
          <w:b w:val="0"/>
          <w:noProof/>
          <w:color w:val="000000"/>
          <w:sz w:val="28"/>
        </w:rPr>
      </w:pPr>
      <w:bookmarkStart w:id="11" w:name="_Toc260505353"/>
    </w:p>
    <w:p w:rsidR="00F61268" w:rsidRPr="00BE6A2E" w:rsidRDefault="00F61268" w:rsidP="00336AAF">
      <w:pPr>
        <w:pStyle w:val="1"/>
        <w:spacing w:before="0" w:after="0" w:line="360" w:lineRule="auto"/>
        <w:ind w:firstLine="709"/>
        <w:jc w:val="both"/>
        <w:rPr>
          <w:rFonts w:ascii="Times New Roman" w:hAnsi="Times New Roman"/>
          <w:b w:val="0"/>
          <w:noProof/>
          <w:color w:val="000000"/>
          <w:sz w:val="28"/>
        </w:rPr>
      </w:pPr>
      <w:r w:rsidRPr="00BE6A2E">
        <w:rPr>
          <w:rFonts w:ascii="Times New Roman" w:hAnsi="Times New Roman"/>
          <w:b w:val="0"/>
          <w:noProof/>
          <w:color w:val="000000"/>
          <w:sz w:val="28"/>
        </w:rPr>
        <w:t>3.3 Проблемы форм, сроков и порядка выплаты заработной платы</w:t>
      </w:r>
      <w:bookmarkEnd w:id="11"/>
    </w:p>
    <w:p w:rsidR="00336AAF" w:rsidRPr="00BE6A2E" w:rsidRDefault="00336AAF" w:rsidP="00336AAF">
      <w:pPr>
        <w:spacing w:after="0" w:line="360" w:lineRule="auto"/>
        <w:ind w:firstLine="709"/>
        <w:jc w:val="both"/>
        <w:rPr>
          <w:rFonts w:ascii="Times New Roman" w:hAnsi="Times New Roman"/>
          <w:noProof/>
          <w:color w:val="000000"/>
          <w:sz w:val="28"/>
          <w:szCs w:val="28"/>
        </w:rPr>
      </w:pPr>
    </w:p>
    <w:p w:rsidR="00A033C9" w:rsidRPr="00BE6A2E" w:rsidRDefault="006C0AF4"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Вопрос формы выплаты заработной платы регулируется статьей 74 ТК. Данная статья закрепляет правило о том, что заработная плата выплачивается в денежных единицах Республики Беларусь.</w:t>
      </w:r>
    </w:p>
    <w:p w:rsidR="00A033C9" w:rsidRPr="00BE6A2E" w:rsidRDefault="00A033C9"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Экономические реалии ставят вопрос о том, возможно ли исчисление заработной платы в белорусских рублях в сумме, эквивалентной сумме в иностранной валюте или условных денежных единицах (по аналогии со статьей 298 Гражданского кодекса Республики Беларусь).</w:t>
      </w:r>
    </w:p>
    <w:p w:rsidR="00A033C9" w:rsidRPr="00BE6A2E" w:rsidRDefault="00A033C9"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Очевидно, что в условиях нестабильности курса национальной валюты реализация подобного условия оплаты труда представляет собой существенную гарантию для </w:t>
      </w:r>
      <w:r w:rsidR="0029691C" w:rsidRPr="00BE6A2E">
        <w:rPr>
          <w:rFonts w:ascii="Times New Roman" w:hAnsi="Times New Roman"/>
          <w:noProof/>
          <w:color w:val="000000"/>
          <w:sz w:val="28"/>
          <w:szCs w:val="28"/>
        </w:rPr>
        <w:t xml:space="preserve">работников. </w:t>
      </w:r>
      <w:r w:rsidR="003E39D5" w:rsidRPr="00BE6A2E">
        <w:rPr>
          <w:rFonts w:ascii="Times New Roman" w:hAnsi="Times New Roman"/>
          <w:noProof/>
          <w:color w:val="000000"/>
          <w:sz w:val="28"/>
          <w:szCs w:val="28"/>
        </w:rPr>
        <w:t xml:space="preserve">Практика показывает, что некоторые наниматели негласно согласовывают с работниками заработную плату в размере соответствующем суммам в иностранной валюте. </w:t>
      </w:r>
    </w:p>
    <w:p w:rsidR="00FB6309" w:rsidRPr="00BE6A2E" w:rsidRDefault="00FB6309"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При этом нельзя не отметить, что </w:t>
      </w:r>
      <w:r w:rsidR="006156B9" w:rsidRPr="00BE6A2E">
        <w:rPr>
          <w:rFonts w:ascii="Times New Roman" w:hAnsi="Times New Roman"/>
          <w:noProof/>
          <w:color w:val="000000"/>
          <w:sz w:val="28"/>
          <w:szCs w:val="28"/>
        </w:rPr>
        <w:t xml:space="preserve">даже </w:t>
      </w:r>
      <w:r w:rsidRPr="00BE6A2E">
        <w:rPr>
          <w:rFonts w:ascii="Times New Roman" w:hAnsi="Times New Roman"/>
          <w:noProof/>
          <w:color w:val="000000"/>
          <w:sz w:val="28"/>
          <w:szCs w:val="28"/>
        </w:rPr>
        <w:t xml:space="preserve">на официальном уровне показатели роста заработной платы </w:t>
      </w:r>
      <w:r w:rsidR="006156B9" w:rsidRPr="00BE6A2E">
        <w:rPr>
          <w:rFonts w:ascii="Times New Roman" w:hAnsi="Times New Roman"/>
          <w:noProof/>
          <w:color w:val="000000"/>
          <w:sz w:val="28"/>
          <w:szCs w:val="28"/>
        </w:rPr>
        <w:t xml:space="preserve">измеряются </w:t>
      </w:r>
      <w:r w:rsidRPr="00BE6A2E">
        <w:rPr>
          <w:rFonts w:ascii="Times New Roman" w:hAnsi="Times New Roman"/>
          <w:noProof/>
          <w:color w:val="000000"/>
          <w:sz w:val="28"/>
          <w:szCs w:val="28"/>
        </w:rPr>
        <w:t xml:space="preserve">в переводе на суммы в долларах США (например, </w:t>
      </w:r>
      <w:r w:rsidR="003423B0" w:rsidRPr="00BE6A2E">
        <w:rPr>
          <w:rFonts w:ascii="Times New Roman" w:hAnsi="Times New Roman"/>
          <w:noProof/>
          <w:color w:val="000000"/>
          <w:sz w:val="28"/>
          <w:szCs w:val="28"/>
        </w:rPr>
        <w:t>на</w:t>
      </w:r>
      <w:r w:rsidRPr="00BE6A2E">
        <w:rPr>
          <w:rFonts w:ascii="Times New Roman" w:hAnsi="Times New Roman"/>
          <w:noProof/>
          <w:color w:val="000000"/>
          <w:sz w:val="28"/>
          <w:szCs w:val="28"/>
        </w:rPr>
        <w:t xml:space="preserve"> 201</w:t>
      </w:r>
      <w:r w:rsidR="003423B0" w:rsidRPr="00BE6A2E">
        <w:rPr>
          <w:rFonts w:ascii="Times New Roman" w:hAnsi="Times New Roman"/>
          <w:noProof/>
          <w:color w:val="000000"/>
          <w:sz w:val="28"/>
          <w:szCs w:val="28"/>
        </w:rPr>
        <w:t>0</w:t>
      </w:r>
      <w:r w:rsidRPr="00BE6A2E">
        <w:rPr>
          <w:rFonts w:ascii="Times New Roman" w:hAnsi="Times New Roman"/>
          <w:noProof/>
          <w:color w:val="000000"/>
          <w:sz w:val="28"/>
          <w:szCs w:val="28"/>
        </w:rPr>
        <w:t xml:space="preserve"> год в качестве ориентира установлена средняя заработная плата в размере 500 долларов США). Очевидно, что даже </w:t>
      </w:r>
      <w:r w:rsidRPr="00BE6A2E">
        <w:rPr>
          <w:rFonts w:ascii="Times New Roman" w:hAnsi="Times New Roman"/>
          <w:noProof/>
          <w:color w:val="000000"/>
          <w:sz w:val="28"/>
          <w:szCs w:val="28"/>
        </w:rPr>
        <w:lastRenderedPageBreak/>
        <w:t>сами представители государства измеряют реальную заработную плату другими денежными единицами, нежели белорусский рубль.</w:t>
      </w:r>
    </w:p>
    <w:p w:rsidR="003E39D5" w:rsidRPr="00BE6A2E" w:rsidRDefault="003E39D5"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На наш взгляд норма статьи 74 ТК не препятствует </w:t>
      </w:r>
      <w:r w:rsidR="00FB6309" w:rsidRPr="00BE6A2E">
        <w:rPr>
          <w:rFonts w:ascii="Times New Roman" w:hAnsi="Times New Roman"/>
          <w:noProof/>
          <w:color w:val="000000"/>
          <w:sz w:val="28"/>
          <w:szCs w:val="28"/>
        </w:rPr>
        <w:t>закреплению в трудовом договоре условия</w:t>
      </w:r>
      <w:r w:rsidR="006156B9" w:rsidRPr="00BE6A2E">
        <w:rPr>
          <w:rFonts w:ascii="Times New Roman" w:hAnsi="Times New Roman"/>
          <w:noProof/>
          <w:color w:val="000000"/>
          <w:sz w:val="28"/>
          <w:szCs w:val="28"/>
        </w:rPr>
        <w:t xml:space="preserve"> о том, что </w:t>
      </w:r>
      <w:r w:rsidR="006156B9" w:rsidRPr="00BE6A2E">
        <w:rPr>
          <w:rFonts w:ascii="Times New Roman" w:hAnsi="Times New Roman"/>
          <w:i/>
          <w:noProof/>
          <w:color w:val="000000"/>
          <w:sz w:val="28"/>
          <w:szCs w:val="28"/>
        </w:rPr>
        <w:t xml:space="preserve">«должностной оклад работника составляет сумму в белорусских рублях </w:t>
      </w:r>
      <w:r w:rsidR="0025173C" w:rsidRPr="00BE6A2E">
        <w:rPr>
          <w:rFonts w:ascii="Times New Roman" w:hAnsi="Times New Roman"/>
          <w:i/>
          <w:noProof/>
          <w:color w:val="000000"/>
          <w:sz w:val="28"/>
          <w:szCs w:val="28"/>
        </w:rPr>
        <w:t>эквивалентную Х долларам</w:t>
      </w:r>
      <w:r w:rsidR="006156B9" w:rsidRPr="00BE6A2E">
        <w:rPr>
          <w:rFonts w:ascii="Times New Roman" w:hAnsi="Times New Roman"/>
          <w:i/>
          <w:noProof/>
          <w:color w:val="000000"/>
          <w:sz w:val="28"/>
          <w:szCs w:val="28"/>
        </w:rPr>
        <w:t xml:space="preserve"> США (евро) по курсу </w:t>
      </w:r>
      <w:r w:rsidR="0025173C" w:rsidRPr="00BE6A2E">
        <w:rPr>
          <w:rFonts w:ascii="Times New Roman" w:hAnsi="Times New Roman"/>
          <w:i/>
          <w:noProof/>
          <w:color w:val="000000"/>
          <w:sz w:val="28"/>
          <w:szCs w:val="28"/>
        </w:rPr>
        <w:t xml:space="preserve">Национального банка Республики Беларусь </w:t>
      </w:r>
      <w:r w:rsidR="006156B9" w:rsidRPr="00BE6A2E">
        <w:rPr>
          <w:rFonts w:ascii="Times New Roman" w:hAnsi="Times New Roman"/>
          <w:i/>
          <w:noProof/>
          <w:color w:val="000000"/>
          <w:sz w:val="28"/>
          <w:szCs w:val="28"/>
        </w:rPr>
        <w:t>на</w:t>
      </w:r>
      <w:r w:rsidR="0025173C" w:rsidRPr="00BE6A2E">
        <w:rPr>
          <w:rFonts w:ascii="Times New Roman" w:hAnsi="Times New Roman"/>
          <w:i/>
          <w:noProof/>
          <w:color w:val="000000"/>
          <w:sz w:val="28"/>
          <w:szCs w:val="28"/>
        </w:rPr>
        <w:t xml:space="preserve"> день предшествующий дню выплаты заработной платы»</w:t>
      </w:r>
      <w:r w:rsidR="00FB6309" w:rsidRPr="00BE6A2E">
        <w:rPr>
          <w:rFonts w:ascii="Times New Roman" w:hAnsi="Times New Roman"/>
          <w:noProof/>
          <w:color w:val="000000"/>
          <w:sz w:val="28"/>
          <w:szCs w:val="28"/>
        </w:rPr>
        <w:t xml:space="preserve">. </w:t>
      </w:r>
      <w:r w:rsidR="0025173C" w:rsidRPr="00BE6A2E">
        <w:rPr>
          <w:rFonts w:ascii="Times New Roman" w:hAnsi="Times New Roman"/>
          <w:noProof/>
          <w:color w:val="000000"/>
          <w:sz w:val="28"/>
          <w:szCs w:val="28"/>
        </w:rPr>
        <w:t>Но в условиях обязательного применения тарифной системы оплаты труда такое положение не реализуемо на практике.</w:t>
      </w:r>
    </w:p>
    <w:p w:rsidR="0025173C" w:rsidRPr="00BE6A2E" w:rsidRDefault="0025173C"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Следующий важный момент, касающийся формы выплаты заработной платы, урегулиро</w:t>
      </w:r>
      <w:r w:rsidR="00156F29" w:rsidRPr="00BE6A2E">
        <w:rPr>
          <w:rFonts w:ascii="Times New Roman" w:hAnsi="Times New Roman"/>
          <w:noProof/>
          <w:color w:val="000000"/>
          <w:sz w:val="28"/>
          <w:szCs w:val="28"/>
        </w:rPr>
        <w:t>ван частью второй статьи 74 ТК, которая устанавливает возможность полной или частичной выплаты заработной платы в натуральной (неденежной) форме. При этом устанавливаются ограничения на выплату заработной платы определенными видами товаров, перечень которых закреплен подзаконным актом. Кроме того, такая замена формы выплаты возможна лишь с согласия работника.</w:t>
      </w:r>
    </w:p>
    <w:p w:rsidR="00156F29" w:rsidRPr="00BE6A2E" w:rsidRDefault="00156F29"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Данная норма противоречащей Конвенции МОТ № 95, которая допускает лишь частичную замену денежной формы выплаты</w:t>
      </w:r>
      <w:r w:rsidR="001C7BB6" w:rsidRPr="00BE6A2E">
        <w:rPr>
          <w:rFonts w:ascii="Times New Roman" w:hAnsi="Times New Roman"/>
          <w:noProof/>
          <w:color w:val="000000"/>
          <w:sz w:val="28"/>
          <w:szCs w:val="28"/>
        </w:rPr>
        <w:t xml:space="preserve"> заработной платы натуральной (хотя при желании можно обойти данное правило, выплатив работнику 99% зарплаты товарами, а 1 % деньгами). О данном противоречии указывалось давно и неоднократно, но по неизвестным причинам законодатель, излагая ТК в новой редакции, забыл о данной норме, которая противоречит не только международным соглашениям Республики Беларусь, но и заложенному в кодексе принципу защиты интересов работника как слабой стороны трудовых отношений.</w:t>
      </w:r>
    </w:p>
    <w:p w:rsidR="001C7BB6" w:rsidRPr="00BE6A2E" w:rsidRDefault="001C7BB6"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На наш взгляд, </w:t>
      </w:r>
      <w:r w:rsidR="00F01690" w:rsidRPr="00BE6A2E">
        <w:rPr>
          <w:rFonts w:ascii="Times New Roman" w:hAnsi="Times New Roman"/>
          <w:noProof/>
          <w:color w:val="000000"/>
          <w:sz w:val="28"/>
          <w:szCs w:val="28"/>
        </w:rPr>
        <w:t xml:space="preserve">интересам работника более соответствует установление конкретного процента от заработной платы, который может быть заменен по </w:t>
      </w:r>
      <w:r w:rsidR="00F01690" w:rsidRPr="00BE6A2E">
        <w:rPr>
          <w:rFonts w:ascii="Times New Roman" w:hAnsi="Times New Roman"/>
          <w:noProof/>
          <w:color w:val="000000"/>
          <w:sz w:val="28"/>
          <w:szCs w:val="28"/>
        </w:rPr>
        <w:lastRenderedPageBreak/>
        <w:t xml:space="preserve">соглашению сторон </w:t>
      </w:r>
      <w:r w:rsidR="00EE0CEE" w:rsidRPr="00BE6A2E">
        <w:rPr>
          <w:rFonts w:ascii="Times New Roman" w:hAnsi="Times New Roman"/>
          <w:noProof/>
          <w:color w:val="000000"/>
          <w:sz w:val="28"/>
          <w:szCs w:val="28"/>
        </w:rPr>
        <w:t xml:space="preserve">натуральной формой. По такому пути пошло законодательство Российской Федерации. </w:t>
      </w:r>
    </w:p>
    <w:p w:rsidR="00984190" w:rsidRPr="00BE6A2E" w:rsidRDefault="00EE0CEE"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Важным нюансом является оценка того имущества, которое служит заменой денежной выплаты заработной платы. Конвенция МОТ № 95</w:t>
      </w:r>
      <w:r w:rsidR="00336AAF" w:rsidRPr="00BE6A2E">
        <w:rPr>
          <w:rFonts w:ascii="Times New Roman" w:hAnsi="Times New Roman"/>
          <w:noProof/>
          <w:color w:val="000000"/>
          <w:sz w:val="28"/>
          <w:szCs w:val="28"/>
        </w:rPr>
        <w:t xml:space="preserve"> </w:t>
      </w:r>
      <w:r w:rsidRPr="00BE6A2E">
        <w:rPr>
          <w:rFonts w:ascii="Times New Roman" w:hAnsi="Times New Roman"/>
          <w:noProof/>
          <w:color w:val="000000"/>
          <w:sz w:val="28"/>
          <w:szCs w:val="28"/>
        </w:rPr>
        <w:t xml:space="preserve">устанавливает требование о том, что </w:t>
      </w:r>
      <w:r w:rsidR="00984190" w:rsidRPr="00BE6A2E">
        <w:rPr>
          <w:rFonts w:ascii="Times New Roman" w:hAnsi="Times New Roman"/>
          <w:noProof/>
          <w:color w:val="000000"/>
          <w:sz w:val="28"/>
          <w:szCs w:val="28"/>
        </w:rPr>
        <w:t>выдач</w:t>
      </w:r>
      <w:r w:rsidRPr="00BE6A2E">
        <w:rPr>
          <w:rFonts w:ascii="Times New Roman" w:hAnsi="Times New Roman"/>
          <w:noProof/>
          <w:color w:val="000000"/>
          <w:sz w:val="28"/>
          <w:szCs w:val="28"/>
        </w:rPr>
        <w:t>а должна</w:t>
      </w:r>
      <w:r w:rsidR="00984190" w:rsidRPr="00BE6A2E">
        <w:rPr>
          <w:rFonts w:ascii="Times New Roman" w:hAnsi="Times New Roman"/>
          <w:noProof/>
          <w:color w:val="000000"/>
          <w:sz w:val="28"/>
          <w:szCs w:val="28"/>
        </w:rPr>
        <w:t xml:space="preserve"> производи</w:t>
      </w:r>
      <w:r w:rsidRPr="00BE6A2E">
        <w:rPr>
          <w:rFonts w:ascii="Times New Roman" w:hAnsi="Times New Roman"/>
          <w:noProof/>
          <w:color w:val="000000"/>
          <w:sz w:val="28"/>
          <w:szCs w:val="28"/>
        </w:rPr>
        <w:t>ться</w:t>
      </w:r>
      <w:r w:rsidR="00984190" w:rsidRPr="00BE6A2E">
        <w:rPr>
          <w:rFonts w:ascii="Times New Roman" w:hAnsi="Times New Roman"/>
          <w:noProof/>
          <w:color w:val="000000"/>
          <w:sz w:val="28"/>
          <w:szCs w:val="28"/>
        </w:rPr>
        <w:t xml:space="preserve"> по справедливой и разумной цене.</w:t>
      </w:r>
      <w:r w:rsidRPr="00BE6A2E">
        <w:rPr>
          <w:rFonts w:ascii="Times New Roman" w:hAnsi="Times New Roman"/>
          <w:noProof/>
          <w:color w:val="000000"/>
          <w:sz w:val="28"/>
          <w:szCs w:val="28"/>
        </w:rPr>
        <w:t xml:space="preserve"> Является ли справедливой и разумной цена равная себестоимости товара, либо равная </w:t>
      </w:r>
      <w:r w:rsidR="009762DB" w:rsidRPr="00BE6A2E">
        <w:rPr>
          <w:rFonts w:ascii="Times New Roman" w:hAnsi="Times New Roman"/>
          <w:noProof/>
          <w:color w:val="000000"/>
          <w:sz w:val="28"/>
          <w:szCs w:val="28"/>
        </w:rPr>
        <w:t xml:space="preserve">цене товара в розничной торговле – этот вопрос законодательно не определен. </w:t>
      </w:r>
    </w:p>
    <w:p w:rsidR="009762DB" w:rsidRPr="00BE6A2E" w:rsidRDefault="003423B0"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Следующий проблемный вопрос правового регулирования заработной платы заключается в определении сроков </w:t>
      </w:r>
      <w:r w:rsidR="00FC5B08" w:rsidRPr="00BE6A2E">
        <w:rPr>
          <w:rFonts w:ascii="Times New Roman" w:hAnsi="Times New Roman"/>
          <w:noProof/>
          <w:color w:val="000000"/>
          <w:sz w:val="28"/>
          <w:szCs w:val="28"/>
        </w:rPr>
        <w:t xml:space="preserve">и периодичности </w:t>
      </w:r>
      <w:r w:rsidRPr="00BE6A2E">
        <w:rPr>
          <w:rFonts w:ascii="Times New Roman" w:hAnsi="Times New Roman"/>
          <w:noProof/>
          <w:color w:val="000000"/>
          <w:sz w:val="28"/>
          <w:szCs w:val="28"/>
        </w:rPr>
        <w:t xml:space="preserve">ее выплаты. </w:t>
      </w:r>
      <w:r w:rsidR="00FC5B08" w:rsidRPr="00BE6A2E">
        <w:rPr>
          <w:rFonts w:ascii="Times New Roman" w:hAnsi="Times New Roman"/>
          <w:noProof/>
          <w:color w:val="000000"/>
          <w:sz w:val="28"/>
          <w:szCs w:val="28"/>
        </w:rPr>
        <w:t>Точнее, по этому поводу возникает не один, а ряд вопросов.</w:t>
      </w:r>
    </w:p>
    <w:p w:rsidR="001228AC" w:rsidRPr="00BE6A2E" w:rsidRDefault="00FC5B08"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Первый вопрос, в каком месяце следует выплачивать заработную плату – месяце начисления заработной платы или месяце, следующем за отчетным месяцем. Норма статьи 73 ТК устанавливает, что выплата производится в дни, определенные в коллективном договоре, соглашении или трудовом договоре</w:t>
      </w:r>
      <w:r w:rsidR="00D160B8" w:rsidRPr="00BE6A2E">
        <w:rPr>
          <w:rFonts w:ascii="Times New Roman" w:hAnsi="Times New Roman"/>
          <w:noProof/>
          <w:color w:val="000000"/>
          <w:sz w:val="28"/>
          <w:szCs w:val="28"/>
        </w:rPr>
        <w:t>, но не реже двух раз в месяц. На наш взгляд, законодатель в данном случае не имел в виду привязку к месяцу</w:t>
      </w:r>
      <w:r w:rsidR="00A7149B" w:rsidRPr="00BE6A2E">
        <w:rPr>
          <w:rFonts w:ascii="Times New Roman" w:hAnsi="Times New Roman"/>
          <w:noProof/>
          <w:color w:val="000000"/>
          <w:sz w:val="28"/>
          <w:szCs w:val="28"/>
        </w:rPr>
        <w:t>, за работу</w:t>
      </w:r>
      <w:r w:rsidR="00D160B8" w:rsidRPr="00BE6A2E">
        <w:rPr>
          <w:rFonts w:ascii="Times New Roman" w:hAnsi="Times New Roman"/>
          <w:noProof/>
          <w:color w:val="000000"/>
          <w:sz w:val="28"/>
          <w:szCs w:val="28"/>
        </w:rPr>
        <w:t xml:space="preserve"> в котором осуществляется выплата, поэтому с юридической точки зрения правомерно, а с экономико-управленческой точки зрения целесообразно, чтобы заработная плата за отработанный месяц выплачивалась после его окончания. Работники должны имеет время, чтобы отчитаться за выполненную работу, бухгалтера – чтобы рассчитать соответствующий размер полагающейся работнику заработной платы, а руководство – решить вопрос о необходимости принятия мер стимулирования труда, в том числе выплаты дополнительных премий, не входящих в систему </w:t>
      </w:r>
      <w:r w:rsidR="00D440CA" w:rsidRPr="00BE6A2E">
        <w:rPr>
          <w:rFonts w:ascii="Times New Roman" w:hAnsi="Times New Roman"/>
          <w:noProof/>
          <w:color w:val="000000"/>
          <w:sz w:val="28"/>
          <w:szCs w:val="28"/>
        </w:rPr>
        <w:t>оплаты труда</w:t>
      </w:r>
      <w:r w:rsidR="00D160B8" w:rsidRPr="00BE6A2E">
        <w:rPr>
          <w:rFonts w:ascii="Times New Roman" w:hAnsi="Times New Roman"/>
          <w:noProof/>
          <w:color w:val="000000"/>
          <w:sz w:val="28"/>
          <w:szCs w:val="28"/>
        </w:rPr>
        <w:t xml:space="preserve">. </w:t>
      </w:r>
    </w:p>
    <w:p w:rsidR="00FC5B08" w:rsidRPr="00BE6A2E" w:rsidRDefault="00D160B8"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При этом практика идет по пути применения различных вариаций: выплаты части заработной платы в качестве аванса по итогам работы в первой половине месяца и окончательного расчета в следующем месяце</w:t>
      </w:r>
      <w:r w:rsidR="001228AC" w:rsidRPr="00BE6A2E">
        <w:rPr>
          <w:rFonts w:ascii="Times New Roman" w:hAnsi="Times New Roman"/>
          <w:noProof/>
          <w:color w:val="000000"/>
          <w:sz w:val="28"/>
          <w:szCs w:val="28"/>
        </w:rPr>
        <w:t xml:space="preserve">, </w:t>
      </w:r>
      <w:r w:rsidR="001228AC" w:rsidRPr="00BE6A2E">
        <w:rPr>
          <w:rFonts w:ascii="Times New Roman" w:hAnsi="Times New Roman"/>
          <w:noProof/>
          <w:color w:val="000000"/>
          <w:sz w:val="28"/>
          <w:szCs w:val="28"/>
        </w:rPr>
        <w:lastRenderedPageBreak/>
        <w:t>выплаты всей заработной платы в следующем месяце, выплаты всей суммы в отработанном месяце. Повторяем, что правовых препятствий для этого нет.</w:t>
      </w:r>
      <w:r w:rsidR="00B21157" w:rsidRPr="00BE6A2E">
        <w:rPr>
          <w:rFonts w:ascii="Times New Roman" w:hAnsi="Times New Roman"/>
          <w:noProof/>
          <w:color w:val="000000"/>
          <w:sz w:val="28"/>
          <w:szCs w:val="28"/>
        </w:rPr>
        <w:t xml:space="preserve"> Единственный нюанс касается выпла</w:t>
      </w:r>
      <w:r w:rsidR="008571E1" w:rsidRPr="00BE6A2E">
        <w:rPr>
          <w:rFonts w:ascii="Times New Roman" w:hAnsi="Times New Roman"/>
          <w:noProof/>
          <w:color w:val="000000"/>
          <w:sz w:val="28"/>
          <w:szCs w:val="28"/>
        </w:rPr>
        <w:t>ты так называемого аванса. Напомним, что аванс предполагает, что обязательство контрагента, за которое он получает аванс еще не исполнено. Заработная плата же согласно определению ТК предполагает оплату фактически выполненной работы. Поэтому, если до истечения месяца, за который производится начисление заработной платы, наниматель выплачивает работнику аванс, то заработной платой эта сумма может признаваться</w:t>
      </w:r>
      <w:r w:rsidR="006D58D3" w:rsidRPr="00BE6A2E">
        <w:rPr>
          <w:rFonts w:ascii="Times New Roman" w:hAnsi="Times New Roman"/>
          <w:noProof/>
          <w:color w:val="000000"/>
          <w:sz w:val="28"/>
          <w:szCs w:val="28"/>
        </w:rPr>
        <w:t>,</w:t>
      </w:r>
      <w:r w:rsidR="008571E1" w:rsidRPr="00BE6A2E">
        <w:rPr>
          <w:rFonts w:ascii="Times New Roman" w:hAnsi="Times New Roman"/>
          <w:noProof/>
          <w:color w:val="000000"/>
          <w:sz w:val="28"/>
          <w:szCs w:val="28"/>
        </w:rPr>
        <w:t xml:space="preserve"> только если ее размер не превышает ту долю месячной ставки заработной платы, которая соответствует отработанному в данном месяце рабочему времени (иным показателям исчисления заработной платы)</w:t>
      </w:r>
      <w:r w:rsidR="006D58D3" w:rsidRPr="00BE6A2E">
        <w:rPr>
          <w:rFonts w:ascii="Times New Roman" w:hAnsi="Times New Roman"/>
          <w:noProof/>
          <w:color w:val="000000"/>
          <w:sz w:val="28"/>
          <w:szCs w:val="28"/>
        </w:rPr>
        <w:t>.</w:t>
      </w:r>
    </w:p>
    <w:p w:rsidR="006D58D3" w:rsidRPr="00BE6A2E" w:rsidRDefault="001228AC"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Куда более спорный и неоднозначный вопрос о периодичности выплаты заработной платы. </w:t>
      </w:r>
      <w:r w:rsidR="00D80190" w:rsidRPr="00BE6A2E">
        <w:rPr>
          <w:rFonts w:ascii="Times New Roman" w:hAnsi="Times New Roman"/>
          <w:noProof/>
          <w:color w:val="000000"/>
          <w:sz w:val="28"/>
          <w:szCs w:val="28"/>
        </w:rPr>
        <w:t xml:space="preserve">Причина споров лежит в неоднозначности позиции самого законодателя в решении данного вопроса. С одной стороны, статья 73 ТК указывает, что заработная плата выплачивается не реже двух раз в месяц. </w:t>
      </w:r>
      <w:r w:rsidR="006D58D3" w:rsidRPr="00BE6A2E">
        <w:rPr>
          <w:rFonts w:ascii="Times New Roman" w:hAnsi="Times New Roman"/>
          <w:noProof/>
          <w:color w:val="000000"/>
          <w:sz w:val="28"/>
          <w:szCs w:val="28"/>
        </w:rPr>
        <w:t>С другой стороны, нормы Декрета №</w:t>
      </w:r>
      <w:r w:rsidR="008E789F" w:rsidRPr="00BE6A2E">
        <w:rPr>
          <w:rFonts w:ascii="Times New Roman" w:hAnsi="Times New Roman"/>
          <w:noProof/>
          <w:color w:val="000000"/>
          <w:sz w:val="28"/>
          <w:szCs w:val="28"/>
        </w:rPr>
        <w:t xml:space="preserve"> </w:t>
      </w:r>
      <w:r w:rsidR="006D58D3" w:rsidRPr="00BE6A2E">
        <w:rPr>
          <w:rFonts w:ascii="Times New Roman" w:hAnsi="Times New Roman"/>
          <w:noProof/>
          <w:color w:val="000000"/>
          <w:sz w:val="28"/>
          <w:szCs w:val="28"/>
        </w:rPr>
        <w:t xml:space="preserve">29 позволяют выплачивать заработную плату один раз в месяц. Соответственно существуют три точки зрения на решения данной проблемы: </w:t>
      </w:r>
    </w:p>
    <w:p w:rsidR="006D58D3" w:rsidRPr="00BE6A2E" w:rsidRDefault="006D58D3" w:rsidP="00336AAF">
      <w:pPr>
        <w:numPr>
          <w:ilvl w:val="0"/>
          <w:numId w:val="13"/>
        </w:numPr>
        <w:tabs>
          <w:tab w:val="left" w:pos="1134"/>
        </w:tabs>
        <w:spacing w:after="0" w:line="360" w:lineRule="auto"/>
        <w:ind w:left="0"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Декрет № 29 имеет большую юридическую силу</w:t>
      </w:r>
      <w:r w:rsidR="00F12E79" w:rsidRPr="00BE6A2E">
        <w:rPr>
          <w:rFonts w:ascii="Times New Roman" w:hAnsi="Times New Roman"/>
          <w:noProof/>
          <w:color w:val="000000"/>
          <w:sz w:val="28"/>
          <w:szCs w:val="28"/>
        </w:rPr>
        <w:t>,</w:t>
      </w:r>
      <w:r w:rsidRPr="00BE6A2E">
        <w:rPr>
          <w:rFonts w:ascii="Times New Roman" w:hAnsi="Times New Roman"/>
          <w:noProof/>
          <w:color w:val="000000"/>
          <w:sz w:val="28"/>
          <w:szCs w:val="28"/>
        </w:rPr>
        <w:t xml:space="preserve"> чем ТК, соответственно все наниматели могут выплачивать заработную плату один раз в месяц;</w:t>
      </w:r>
    </w:p>
    <w:p w:rsidR="006D58D3" w:rsidRPr="00BE6A2E" w:rsidRDefault="006D58D3" w:rsidP="00336AAF">
      <w:pPr>
        <w:numPr>
          <w:ilvl w:val="0"/>
          <w:numId w:val="13"/>
        </w:numPr>
        <w:tabs>
          <w:tab w:val="left" w:pos="1134"/>
        </w:tabs>
        <w:spacing w:after="0" w:line="360" w:lineRule="auto"/>
        <w:ind w:left="0"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Декрет не имеет большей юридической силы, кроме того ТК устанавливает более льготное для работника правило, соответственно применятся должна норма о двухразовой выплате заработной платы</w:t>
      </w:r>
      <w:r w:rsidR="00F12E79" w:rsidRPr="00BE6A2E">
        <w:rPr>
          <w:rFonts w:ascii="Times New Roman" w:hAnsi="Times New Roman"/>
          <w:noProof/>
          <w:color w:val="000000"/>
          <w:sz w:val="28"/>
          <w:szCs w:val="28"/>
        </w:rPr>
        <w:t xml:space="preserve"> (часть 4 статьи 7 ТК)</w:t>
      </w:r>
      <w:r w:rsidRPr="00BE6A2E">
        <w:rPr>
          <w:rFonts w:ascii="Times New Roman" w:hAnsi="Times New Roman"/>
          <w:noProof/>
          <w:color w:val="000000"/>
          <w:sz w:val="28"/>
          <w:szCs w:val="28"/>
        </w:rPr>
        <w:t>;</w:t>
      </w:r>
    </w:p>
    <w:p w:rsidR="00336AAF" w:rsidRPr="00BE6A2E" w:rsidRDefault="00F12E79" w:rsidP="00336AAF">
      <w:pPr>
        <w:numPr>
          <w:ilvl w:val="0"/>
          <w:numId w:val="13"/>
        </w:numPr>
        <w:tabs>
          <w:tab w:val="left" w:pos="1134"/>
        </w:tabs>
        <w:spacing w:after="0" w:line="360" w:lineRule="auto"/>
        <w:ind w:left="0"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Декрет регулирует вопросы контрактной формы найма, а ТК позволяет актами законодательства устанавливать иные сроки выплаты </w:t>
      </w:r>
      <w:r w:rsidRPr="00BE6A2E">
        <w:rPr>
          <w:rFonts w:ascii="Times New Roman" w:hAnsi="Times New Roman"/>
          <w:noProof/>
          <w:color w:val="000000"/>
          <w:sz w:val="28"/>
          <w:szCs w:val="28"/>
        </w:rPr>
        <w:lastRenderedPageBreak/>
        <w:t>заработной платы, соответственно, для работников-контрактников</w:t>
      </w:r>
      <w:r w:rsidR="006D58D3" w:rsidRPr="00BE6A2E">
        <w:rPr>
          <w:rFonts w:ascii="Times New Roman" w:hAnsi="Times New Roman"/>
          <w:noProof/>
          <w:color w:val="000000"/>
          <w:sz w:val="28"/>
          <w:szCs w:val="28"/>
        </w:rPr>
        <w:t xml:space="preserve"> </w:t>
      </w:r>
      <w:r w:rsidRPr="00BE6A2E">
        <w:rPr>
          <w:rFonts w:ascii="Times New Roman" w:hAnsi="Times New Roman"/>
          <w:noProof/>
          <w:color w:val="000000"/>
          <w:sz w:val="28"/>
          <w:szCs w:val="28"/>
        </w:rPr>
        <w:t>может устанавливаться выплата заработной платы один раз в месяц, а для работников, работающих по бессрочным трудовым договорам или иным (кроме контракта) срочным трудовым договорам должна предусматриваться двухразовая выплата заработной платы.</w:t>
      </w:r>
    </w:p>
    <w:p w:rsidR="00874A7D" w:rsidRPr="00BE6A2E" w:rsidRDefault="00FC0C23"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Отметим, что третьей точки зрения придерживаются представители Министерства труда и социал</w:t>
      </w:r>
      <w:r w:rsidR="00A7149B" w:rsidRPr="00BE6A2E">
        <w:rPr>
          <w:rFonts w:ascii="Times New Roman" w:hAnsi="Times New Roman"/>
          <w:noProof/>
          <w:color w:val="000000"/>
          <w:sz w:val="28"/>
          <w:szCs w:val="28"/>
        </w:rPr>
        <w:t>ьной защиты Республики Беларусь, в том числе и при составлении ответов на обращения нанимателей и работников за официальными разъяснениями.</w:t>
      </w:r>
      <w:r w:rsidRPr="00BE6A2E">
        <w:rPr>
          <w:rFonts w:ascii="Times New Roman" w:hAnsi="Times New Roman"/>
          <w:noProof/>
          <w:color w:val="000000"/>
          <w:sz w:val="28"/>
          <w:szCs w:val="28"/>
        </w:rPr>
        <w:t xml:space="preserve"> Однако</w:t>
      </w:r>
      <w:r w:rsidR="00A7149B" w:rsidRPr="00BE6A2E">
        <w:rPr>
          <w:rFonts w:ascii="Times New Roman" w:hAnsi="Times New Roman"/>
          <w:noProof/>
          <w:color w:val="000000"/>
          <w:sz w:val="28"/>
          <w:szCs w:val="28"/>
        </w:rPr>
        <w:t>,</w:t>
      </w:r>
      <w:r w:rsidRPr="00BE6A2E">
        <w:rPr>
          <w:rFonts w:ascii="Times New Roman" w:hAnsi="Times New Roman"/>
          <w:noProof/>
          <w:color w:val="000000"/>
          <w:sz w:val="28"/>
          <w:szCs w:val="28"/>
        </w:rPr>
        <w:t xml:space="preserve"> наиболее юридически обоснованной является вторая точка зрения.</w:t>
      </w:r>
      <w:r w:rsidRPr="00BE6A2E">
        <w:rPr>
          <w:rStyle w:val="a5"/>
          <w:rFonts w:ascii="Times New Roman" w:hAnsi="Times New Roman"/>
          <w:noProof/>
          <w:color w:val="000000"/>
          <w:sz w:val="28"/>
          <w:szCs w:val="28"/>
        </w:rPr>
        <w:footnoteReference w:id="33"/>
      </w:r>
      <w:r w:rsidRPr="00BE6A2E">
        <w:rPr>
          <w:rFonts w:ascii="Times New Roman" w:hAnsi="Times New Roman"/>
          <w:noProof/>
          <w:color w:val="000000"/>
          <w:sz w:val="28"/>
          <w:szCs w:val="28"/>
        </w:rPr>
        <w:t xml:space="preserve"> </w:t>
      </w:r>
    </w:p>
    <w:p w:rsidR="001228AC" w:rsidRPr="00BE6A2E" w:rsidRDefault="00874A7D"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Отметим, что при желании наниматель может обойти обязательность норму ТК</w:t>
      </w:r>
      <w:r w:rsidR="00A7149B" w:rsidRPr="00BE6A2E">
        <w:rPr>
          <w:rFonts w:ascii="Times New Roman" w:hAnsi="Times New Roman"/>
          <w:noProof/>
          <w:color w:val="000000"/>
          <w:sz w:val="28"/>
          <w:szCs w:val="28"/>
        </w:rPr>
        <w:t>, поскольку она закрепляет только количество</w:t>
      </w:r>
      <w:r w:rsidR="00596D48" w:rsidRPr="00BE6A2E">
        <w:rPr>
          <w:rFonts w:ascii="Times New Roman" w:hAnsi="Times New Roman"/>
          <w:noProof/>
          <w:color w:val="000000"/>
          <w:sz w:val="28"/>
          <w:szCs w:val="28"/>
        </w:rPr>
        <w:t>,</w:t>
      </w:r>
      <w:r w:rsidRPr="00BE6A2E">
        <w:rPr>
          <w:rFonts w:ascii="Times New Roman" w:hAnsi="Times New Roman"/>
          <w:noProof/>
          <w:color w:val="000000"/>
          <w:sz w:val="28"/>
          <w:szCs w:val="28"/>
        </w:rPr>
        <w:t xml:space="preserve"> </w:t>
      </w:r>
      <w:r w:rsidR="00596D48" w:rsidRPr="00BE6A2E">
        <w:rPr>
          <w:rFonts w:ascii="Times New Roman" w:hAnsi="Times New Roman"/>
          <w:noProof/>
          <w:color w:val="000000"/>
          <w:sz w:val="28"/>
          <w:szCs w:val="28"/>
        </w:rPr>
        <w:t>н</w:t>
      </w:r>
      <w:r w:rsidR="006D58D3" w:rsidRPr="00BE6A2E">
        <w:rPr>
          <w:rFonts w:ascii="Times New Roman" w:hAnsi="Times New Roman"/>
          <w:noProof/>
          <w:color w:val="000000"/>
          <w:sz w:val="28"/>
          <w:szCs w:val="28"/>
        </w:rPr>
        <w:t>о</w:t>
      </w:r>
      <w:r w:rsidR="00D80190" w:rsidRPr="00BE6A2E">
        <w:rPr>
          <w:rFonts w:ascii="Times New Roman" w:hAnsi="Times New Roman"/>
          <w:noProof/>
          <w:color w:val="000000"/>
          <w:sz w:val="28"/>
          <w:szCs w:val="28"/>
        </w:rPr>
        <w:t xml:space="preserve"> какой промежуток между этими двумя выплатами</w:t>
      </w:r>
      <w:r w:rsidR="006D58D3" w:rsidRPr="00BE6A2E">
        <w:rPr>
          <w:rFonts w:ascii="Times New Roman" w:hAnsi="Times New Roman"/>
          <w:noProof/>
          <w:color w:val="000000"/>
          <w:sz w:val="28"/>
          <w:szCs w:val="28"/>
        </w:rPr>
        <w:t xml:space="preserve">, ТК об этом умалчивает. </w:t>
      </w:r>
      <w:r w:rsidR="00596D48" w:rsidRPr="00BE6A2E">
        <w:rPr>
          <w:rFonts w:ascii="Times New Roman" w:hAnsi="Times New Roman"/>
          <w:noProof/>
          <w:color w:val="000000"/>
          <w:sz w:val="28"/>
          <w:szCs w:val="28"/>
        </w:rPr>
        <w:t xml:space="preserve">Понятие регулярности никак не раскрывается ни ТК, ни Конвенцией МОТ № 95, которая также устанавливает обязанность регулярной выплаты заработной платы. </w:t>
      </w:r>
      <w:r w:rsidR="006D58D3" w:rsidRPr="00BE6A2E">
        <w:rPr>
          <w:rFonts w:ascii="Times New Roman" w:hAnsi="Times New Roman"/>
          <w:noProof/>
          <w:color w:val="000000"/>
          <w:sz w:val="28"/>
          <w:szCs w:val="28"/>
        </w:rPr>
        <w:t>Соответственно ничто не мешает нанимателю выплачивать заработную плату работнику два дня подряд.</w:t>
      </w:r>
    </w:p>
    <w:p w:rsidR="001D45C1" w:rsidRPr="00BE6A2E" w:rsidRDefault="00596D48"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Обращаясь к зарубежному опыту, отметим, что т</w:t>
      </w:r>
      <w:r w:rsidR="001D45C1" w:rsidRPr="00BE6A2E">
        <w:rPr>
          <w:rFonts w:ascii="Times New Roman" w:hAnsi="Times New Roman"/>
          <w:noProof/>
          <w:color w:val="000000"/>
          <w:sz w:val="28"/>
          <w:szCs w:val="28"/>
        </w:rPr>
        <w:t>рудовое законодательство Австрии не предусматривает общего срока выплаты заработной платы. Так для служащих предусматривается правило о выплате заработной платы два раза в месяц (до 15-го и до последнего числа каждого месяца примерно равными частями), если выплата единовременно в конце месяца не предусмотрена соглашением сторон (статья 15 Закона о служащих).</w:t>
      </w:r>
      <w:r w:rsidRPr="00BE6A2E">
        <w:rPr>
          <w:rFonts w:ascii="Times New Roman" w:hAnsi="Times New Roman"/>
          <w:noProof/>
          <w:color w:val="000000"/>
          <w:sz w:val="28"/>
          <w:szCs w:val="28"/>
        </w:rPr>
        <w:t xml:space="preserve"> </w:t>
      </w:r>
      <w:r w:rsidR="00B47D77" w:rsidRPr="00BE6A2E">
        <w:rPr>
          <w:rFonts w:ascii="Times New Roman" w:hAnsi="Times New Roman"/>
          <w:noProof/>
          <w:color w:val="000000"/>
          <w:sz w:val="28"/>
          <w:szCs w:val="28"/>
        </w:rPr>
        <w:t xml:space="preserve">Для ремесленников установлена еженедельная выплата </w:t>
      </w:r>
      <w:r w:rsidR="00B47D77" w:rsidRPr="00BE6A2E">
        <w:rPr>
          <w:rFonts w:ascii="Times New Roman" w:hAnsi="Times New Roman"/>
          <w:noProof/>
          <w:color w:val="000000"/>
          <w:sz w:val="28"/>
          <w:szCs w:val="28"/>
        </w:rPr>
        <w:lastRenderedPageBreak/>
        <w:t xml:space="preserve">вознаграждения, если иное не установлено соглашением (статья </w:t>
      </w:r>
      <w:r w:rsidR="009B4FA5" w:rsidRPr="00BE6A2E">
        <w:rPr>
          <w:rFonts w:ascii="Times New Roman" w:hAnsi="Times New Roman"/>
          <w:noProof/>
          <w:color w:val="000000"/>
          <w:sz w:val="28"/>
          <w:szCs w:val="28"/>
        </w:rPr>
        <w:t>77 Закона о ремесленной деятельности)</w:t>
      </w:r>
      <w:r w:rsidR="00B47D77" w:rsidRPr="00BE6A2E">
        <w:rPr>
          <w:rFonts w:ascii="Times New Roman" w:hAnsi="Times New Roman"/>
          <w:noProof/>
          <w:color w:val="000000"/>
          <w:sz w:val="28"/>
          <w:szCs w:val="28"/>
        </w:rPr>
        <w:t>.</w:t>
      </w:r>
      <w:r w:rsidR="00B47D77" w:rsidRPr="00BE6A2E">
        <w:rPr>
          <w:rStyle w:val="a5"/>
          <w:rFonts w:ascii="Times New Roman" w:hAnsi="Times New Roman"/>
          <w:noProof/>
          <w:color w:val="000000"/>
          <w:sz w:val="28"/>
          <w:szCs w:val="28"/>
        </w:rPr>
        <w:footnoteReference w:id="34"/>
      </w:r>
    </w:p>
    <w:p w:rsidR="00596D48" w:rsidRPr="00BE6A2E" w:rsidRDefault="00596D48" w:rsidP="00336AAF">
      <w:pPr>
        <w:spacing w:after="0" w:line="360" w:lineRule="auto"/>
        <w:ind w:firstLine="709"/>
        <w:jc w:val="both"/>
        <w:rPr>
          <w:rFonts w:ascii="Times New Roman" w:hAnsi="Times New Roman"/>
          <w:noProof/>
          <w:color w:val="000000"/>
          <w:sz w:val="28"/>
          <w:szCs w:val="28"/>
        </w:rPr>
      </w:pPr>
    </w:p>
    <w:p w:rsidR="00F61268" w:rsidRPr="00BE6A2E" w:rsidRDefault="00F61268" w:rsidP="00336AAF">
      <w:pPr>
        <w:pStyle w:val="1"/>
        <w:spacing w:before="0" w:after="0" w:line="360" w:lineRule="auto"/>
        <w:ind w:firstLine="709"/>
        <w:jc w:val="both"/>
        <w:rPr>
          <w:rFonts w:ascii="Times New Roman" w:hAnsi="Times New Roman"/>
          <w:b w:val="0"/>
          <w:noProof/>
          <w:color w:val="000000"/>
          <w:sz w:val="28"/>
        </w:rPr>
      </w:pPr>
      <w:r w:rsidRPr="00BE6A2E">
        <w:rPr>
          <w:rFonts w:ascii="Times New Roman" w:hAnsi="Times New Roman"/>
          <w:b w:val="0"/>
          <w:noProof/>
          <w:color w:val="000000"/>
          <w:sz w:val="28"/>
        </w:rPr>
        <w:br w:type="page"/>
      </w:r>
      <w:bookmarkStart w:id="12" w:name="_Toc260505354"/>
      <w:r w:rsidRPr="00BE6A2E">
        <w:rPr>
          <w:rFonts w:ascii="Times New Roman" w:hAnsi="Times New Roman"/>
          <w:b w:val="0"/>
          <w:noProof/>
          <w:color w:val="000000"/>
          <w:sz w:val="28"/>
        </w:rPr>
        <w:lastRenderedPageBreak/>
        <w:t>Заключение</w:t>
      </w:r>
      <w:bookmarkEnd w:id="12"/>
    </w:p>
    <w:p w:rsidR="00336AAF" w:rsidRPr="00BE6A2E" w:rsidRDefault="00336AAF" w:rsidP="00336AAF">
      <w:pPr>
        <w:spacing w:after="0" w:line="360" w:lineRule="auto"/>
        <w:ind w:firstLine="709"/>
        <w:jc w:val="both"/>
        <w:rPr>
          <w:rFonts w:ascii="Times New Roman" w:hAnsi="Times New Roman"/>
          <w:noProof/>
          <w:color w:val="000000"/>
          <w:sz w:val="28"/>
          <w:szCs w:val="28"/>
        </w:rPr>
      </w:pPr>
    </w:p>
    <w:p w:rsidR="00E33155" w:rsidRPr="00BE6A2E" w:rsidRDefault="0016584F"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В настоящей работе рассмотрены основные проблемные пункты, существующие на данный момент в системе правового регулирования заработной платы в Республике Беларусь. </w:t>
      </w:r>
    </w:p>
    <w:p w:rsidR="001A1E40" w:rsidRPr="00BE6A2E" w:rsidRDefault="0016584F"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Центральным объектом ис</w:t>
      </w:r>
      <w:r w:rsidR="000832D3" w:rsidRPr="00BE6A2E">
        <w:rPr>
          <w:rFonts w:ascii="Times New Roman" w:hAnsi="Times New Roman"/>
          <w:noProof/>
          <w:color w:val="000000"/>
          <w:sz w:val="28"/>
          <w:szCs w:val="28"/>
        </w:rPr>
        <w:t xml:space="preserve">следования явилась тарифная система оплаты труда: ее основные черты, истоки, преимущества и недостатки, альтернативы, ее реформирование и перспективы дальнейшего существования. В работе нами четко обозначена позиция о необходимости придания тарифной системе оплаты, основанной на применении единой тарифной сетки, рекомендательного характера (в отношении организаций негосударственной формы собственности). </w:t>
      </w:r>
    </w:p>
    <w:p w:rsidR="0016584F" w:rsidRPr="00BE6A2E" w:rsidRDefault="000832D3"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Практика доказывает, что ЕТС не выполняет функции справедливой дифференциации размеров заработной платы, ограничивает свободу договора, как в отношении нанимателя, так и работника, требует значительных затрат времени на исчисление заработной платы и участия в этом процессе профессионалов (</w:t>
      </w:r>
      <w:r w:rsidR="001A1E40" w:rsidRPr="00BE6A2E">
        <w:rPr>
          <w:rFonts w:ascii="Times New Roman" w:hAnsi="Times New Roman"/>
          <w:noProof/>
          <w:color w:val="000000"/>
          <w:sz w:val="28"/>
          <w:szCs w:val="28"/>
        </w:rPr>
        <w:t xml:space="preserve">что служит дополнительным финансовым и организационным обременением для малых предприятий). В конце концов, система применения ЕТС представляет собой еще один запутанный и громоздкий массив правовых норм, который служит индикатором привлекательности/непривлекательности страны для ведения бизнеса. </w:t>
      </w:r>
    </w:p>
    <w:p w:rsidR="001A1E40" w:rsidRPr="00BE6A2E" w:rsidRDefault="001A1E40"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Реформирование тарифной системы в 2009 году четко определило понимание, в том числе и представителями государственной власти, ограничительного характера ЕТС, ее тормозящего воздействия на деловую активность. Проведенные реформы уже сейчас делают ЕТС формальностью в плане реального определения заработной платы (при помощи предоставленных инструментов повышения тарифной ставки размер заработной платы может регулироваться нанимателем со значительным </w:t>
      </w:r>
      <w:r w:rsidRPr="00BE6A2E">
        <w:rPr>
          <w:rFonts w:ascii="Times New Roman" w:hAnsi="Times New Roman"/>
          <w:noProof/>
          <w:color w:val="000000"/>
          <w:sz w:val="28"/>
          <w:szCs w:val="28"/>
        </w:rPr>
        <w:lastRenderedPageBreak/>
        <w:t>отклонением от заложенных в ЕТС параметров справедливого вознаграждения</w:t>
      </w:r>
      <w:r w:rsidR="006534C9" w:rsidRPr="00BE6A2E">
        <w:rPr>
          <w:rFonts w:ascii="Times New Roman" w:hAnsi="Times New Roman"/>
          <w:noProof/>
          <w:color w:val="000000"/>
          <w:sz w:val="28"/>
          <w:szCs w:val="28"/>
        </w:rPr>
        <w:t xml:space="preserve"> за труд).</w:t>
      </w:r>
      <w:r w:rsidR="00F13D75" w:rsidRPr="00BE6A2E">
        <w:rPr>
          <w:rFonts w:ascii="Times New Roman" w:hAnsi="Times New Roman"/>
          <w:noProof/>
          <w:color w:val="000000"/>
          <w:sz w:val="28"/>
          <w:szCs w:val="28"/>
        </w:rPr>
        <w:t xml:space="preserve"> Обязательная для применения всеми нанимателями ЕТС и порядок ее применения на сегодняшний день представляют собой несоответствия права реалиям и потребностям экономики.</w:t>
      </w:r>
    </w:p>
    <w:p w:rsidR="00F13D75" w:rsidRPr="00BE6A2E" w:rsidRDefault="00F13D75"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Упразднение централизованного регулирования вопросов оплаты труда должно быть начато с уровня ТК и актов Президента Республики Беларусь, а это означает, что решение по ЕТС выходит из экономико-правовой сферы в сферу политики</w:t>
      </w:r>
      <w:r w:rsidR="00FF02ED" w:rsidRPr="00BE6A2E">
        <w:rPr>
          <w:rFonts w:ascii="Times New Roman" w:hAnsi="Times New Roman"/>
          <w:noProof/>
          <w:color w:val="000000"/>
          <w:sz w:val="28"/>
          <w:szCs w:val="28"/>
        </w:rPr>
        <w:t>.</w:t>
      </w:r>
    </w:p>
    <w:p w:rsidR="00FF02ED" w:rsidRPr="00BE6A2E" w:rsidRDefault="00FF02ED"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Наряду с ЕТС, как центральным звеном существующей тарифной системы оплаты труда, рекомендательный характер (а точнее, справочно-информационный) должны получить также положения ЕТКС, ЕКСД и иных справочников и классификаторов, регулирующих вопросы тарификации рабочих и служащих. Указанные </w:t>
      </w:r>
      <w:r w:rsidR="00722551" w:rsidRPr="00BE6A2E">
        <w:rPr>
          <w:rFonts w:ascii="Times New Roman" w:hAnsi="Times New Roman"/>
          <w:noProof/>
          <w:color w:val="000000"/>
          <w:sz w:val="28"/>
          <w:szCs w:val="28"/>
        </w:rPr>
        <w:t xml:space="preserve">справочники могут служить ориентиром для нанимателей и работников при определении, чем конкретно должен заниматься работник в рамках своей трудовой функции, но не должны быть универсальным источником отсылки при выяснении, у какого какие обязанности. При заключении трудового договора стороны должны четко определиться с правами и обязанностями (обычно стороны не уделяют этому должного внимания, концентрируясь на условиях оплаты труда, забывая, что заработная плата производна по отношению к выполненной работе – как это следует из самого определения заработной платы). И здесь ЕТКС, ЕКСД должны быть не более чем источником информации, но не инструкцией в действиях. Никакой, даже самый передовой справочник, не сможет предусмотреть все многообразие складывающихся </w:t>
      </w:r>
      <w:r w:rsidR="00ED199E" w:rsidRPr="00BE6A2E">
        <w:rPr>
          <w:rFonts w:ascii="Times New Roman" w:hAnsi="Times New Roman"/>
          <w:noProof/>
          <w:color w:val="000000"/>
          <w:sz w:val="28"/>
          <w:szCs w:val="28"/>
        </w:rPr>
        <w:t>в процессе трудовой деятельности комбинаций задач, обязанностей, профессиональных знаний и умений и т.п.</w:t>
      </w:r>
    </w:p>
    <w:p w:rsidR="00336AAF" w:rsidRPr="00BE6A2E" w:rsidRDefault="00ED199E"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Законодатель должен прийти к установке о том, что всякое предприятие – это уникальный организм, со своими специфическими </w:t>
      </w:r>
      <w:r w:rsidRPr="00BE6A2E">
        <w:rPr>
          <w:rFonts w:ascii="Times New Roman" w:hAnsi="Times New Roman"/>
          <w:noProof/>
          <w:color w:val="000000"/>
          <w:sz w:val="28"/>
          <w:szCs w:val="28"/>
        </w:rPr>
        <w:lastRenderedPageBreak/>
        <w:t>задачами, ресурсами, корпоративной политикой, конкурентной средой и другими факторами, от которых зависит оптимизация вопроса оплаты наемного труда, применяемого этим предприятием. С</w:t>
      </w:r>
      <w:r w:rsidR="00340A03" w:rsidRPr="00BE6A2E">
        <w:rPr>
          <w:rFonts w:ascii="Times New Roman" w:hAnsi="Times New Roman"/>
          <w:noProof/>
          <w:color w:val="000000"/>
          <w:sz w:val="28"/>
          <w:szCs w:val="28"/>
        </w:rPr>
        <w:t>ледовательно,</w:t>
      </w:r>
      <w:r w:rsidRPr="00BE6A2E">
        <w:rPr>
          <w:rFonts w:ascii="Times New Roman" w:hAnsi="Times New Roman"/>
          <w:noProof/>
          <w:color w:val="000000"/>
          <w:sz w:val="28"/>
          <w:szCs w:val="28"/>
        </w:rPr>
        <w:t xml:space="preserve"> лучше всего о существующей ситуации в этой фирме осведомлены </w:t>
      </w:r>
      <w:r w:rsidR="004F67FD" w:rsidRPr="00BE6A2E">
        <w:rPr>
          <w:rFonts w:ascii="Times New Roman" w:hAnsi="Times New Roman"/>
          <w:noProof/>
          <w:color w:val="000000"/>
          <w:sz w:val="28"/>
          <w:szCs w:val="28"/>
        </w:rPr>
        <w:t xml:space="preserve">сами </w:t>
      </w:r>
      <w:r w:rsidRPr="00BE6A2E">
        <w:rPr>
          <w:rFonts w:ascii="Times New Roman" w:hAnsi="Times New Roman"/>
          <w:noProof/>
          <w:color w:val="000000"/>
          <w:sz w:val="28"/>
          <w:szCs w:val="28"/>
        </w:rPr>
        <w:t xml:space="preserve">руководители и работники </w:t>
      </w:r>
      <w:r w:rsidR="004F67FD" w:rsidRPr="00BE6A2E">
        <w:rPr>
          <w:rFonts w:ascii="Times New Roman" w:hAnsi="Times New Roman"/>
          <w:noProof/>
          <w:color w:val="000000"/>
          <w:sz w:val="28"/>
          <w:szCs w:val="28"/>
        </w:rPr>
        <w:t>предприятия, а не специалисты республиканского научно-исследовательского института или министерства (пускай по квалификации вторые могут и превосходить первых). Соответственно</w:t>
      </w:r>
      <w:r w:rsidR="00340A03" w:rsidRPr="00BE6A2E">
        <w:rPr>
          <w:rFonts w:ascii="Times New Roman" w:hAnsi="Times New Roman"/>
          <w:noProof/>
          <w:color w:val="000000"/>
          <w:sz w:val="28"/>
          <w:szCs w:val="28"/>
        </w:rPr>
        <w:t>,</w:t>
      </w:r>
      <w:r w:rsidR="004F67FD" w:rsidRPr="00BE6A2E">
        <w:rPr>
          <w:rFonts w:ascii="Times New Roman" w:hAnsi="Times New Roman"/>
          <w:noProof/>
          <w:color w:val="000000"/>
          <w:sz w:val="28"/>
          <w:szCs w:val="28"/>
        </w:rPr>
        <w:t xml:space="preserve"> решения должны приниматься на локальном уровне исходя из методических рекомендаций профильных государственных органов, а также при соблюдении гарантий социальной защиты.</w:t>
      </w:r>
    </w:p>
    <w:p w:rsidR="00336AAF" w:rsidRPr="00BE6A2E" w:rsidRDefault="00340A03"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t>Законодателю следовало бы заниматься не детальной регламентацией размеров заработной платы, а совершенствованием норм, касающихся сроков, форм, порядка выплаты заработной платы. Как показано в данном исследовании, существующее на сегодняшний день правовое регулирование указанных вопросов не идеальн</w:t>
      </w:r>
      <w:r w:rsidR="00AA2134" w:rsidRPr="00BE6A2E">
        <w:rPr>
          <w:rFonts w:ascii="Times New Roman" w:hAnsi="Times New Roman"/>
          <w:noProof/>
          <w:color w:val="000000"/>
          <w:sz w:val="28"/>
          <w:szCs w:val="28"/>
        </w:rPr>
        <w:t>о, есть необходимость и варианты корректировки соответствующих нормативных правовых актов.</w:t>
      </w:r>
    </w:p>
    <w:p w:rsidR="00ED199E" w:rsidRPr="00BE6A2E" w:rsidRDefault="00ED199E" w:rsidP="00336AAF">
      <w:pPr>
        <w:spacing w:after="0" w:line="360" w:lineRule="auto"/>
        <w:ind w:firstLine="709"/>
        <w:jc w:val="both"/>
        <w:rPr>
          <w:rFonts w:ascii="Times New Roman" w:hAnsi="Times New Roman"/>
          <w:noProof/>
          <w:color w:val="000000"/>
          <w:sz w:val="28"/>
          <w:szCs w:val="28"/>
        </w:rPr>
      </w:pPr>
    </w:p>
    <w:p w:rsidR="00F61268" w:rsidRPr="00BE6A2E" w:rsidRDefault="00E33155" w:rsidP="00336AAF">
      <w:pPr>
        <w:pStyle w:val="1"/>
        <w:spacing w:before="0" w:after="0" w:line="360" w:lineRule="auto"/>
        <w:ind w:firstLine="709"/>
        <w:jc w:val="both"/>
        <w:rPr>
          <w:rFonts w:ascii="Times New Roman" w:hAnsi="Times New Roman"/>
          <w:b w:val="0"/>
          <w:noProof/>
          <w:color w:val="000000"/>
          <w:sz w:val="28"/>
        </w:rPr>
      </w:pPr>
      <w:r w:rsidRPr="00BE6A2E">
        <w:rPr>
          <w:rFonts w:ascii="Times New Roman" w:hAnsi="Times New Roman"/>
          <w:b w:val="0"/>
          <w:noProof/>
          <w:color w:val="000000"/>
          <w:sz w:val="28"/>
        </w:rPr>
        <w:br w:type="page"/>
      </w:r>
      <w:bookmarkStart w:id="13" w:name="_Toc260505355"/>
      <w:r w:rsidR="00F61268" w:rsidRPr="00BE6A2E">
        <w:rPr>
          <w:rFonts w:ascii="Times New Roman" w:hAnsi="Times New Roman"/>
          <w:b w:val="0"/>
          <w:noProof/>
          <w:color w:val="000000"/>
          <w:sz w:val="28"/>
        </w:rPr>
        <w:lastRenderedPageBreak/>
        <w:t>Список использованных источников</w:t>
      </w:r>
      <w:bookmarkEnd w:id="13"/>
    </w:p>
    <w:p w:rsidR="00336AAF" w:rsidRPr="00BE6A2E" w:rsidRDefault="00336AAF" w:rsidP="00336AAF">
      <w:pPr>
        <w:rPr>
          <w:noProof/>
        </w:rPr>
      </w:pPr>
    </w:p>
    <w:p w:rsidR="0041324F" w:rsidRPr="00BE6A2E" w:rsidRDefault="0041324F" w:rsidP="00336AAF">
      <w:pPr>
        <w:numPr>
          <w:ilvl w:val="0"/>
          <w:numId w:val="11"/>
        </w:numPr>
        <w:spacing w:after="0" w:line="360" w:lineRule="auto"/>
        <w:ind w:left="0" w:firstLine="0"/>
        <w:jc w:val="both"/>
        <w:rPr>
          <w:rFonts w:ascii="Times New Roman" w:hAnsi="Times New Roman"/>
          <w:noProof/>
          <w:color w:val="000000"/>
          <w:sz w:val="28"/>
          <w:szCs w:val="28"/>
        </w:rPr>
      </w:pPr>
      <w:r w:rsidRPr="00BE6A2E">
        <w:rPr>
          <w:rFonts w:ascii="Times New Roman" w:hAnsi="Times New Roman"/>
          <w:i/>
          <w:noProof/>
          <w:color w:val="000000"/>
          <w:sz w:val="28"/>
          <w:szCs w:val="28"/>
        </w:rPr>
        <w:t>Беляева Т.</w:t>
      </w:r>
      <w:r w:rsidRPr="00BE6A2E">
        <w:rPr>
          <w:rFonts w:ascii="Times New Roman" w:hAnsi="Times New Roman"/>
          <w:noProof/>
          <w:color w:val="000000"/>
          <w:sz w:val="28"/>
          <w:szCs w:val="28"/>
        </w:rPr>
        <w:t xml:space="preserve"> Тарификация работников</w:t>
      </w:r>
      <w:r w:rsidR="000E37D8" w:rsidRPr="00BE6A2E">
        <w:rPr>
          <w:rFonts w:ascii="Times New Roman" w:hAnsi="Times New Roman"/>
          <w:noProof/>
          <w:color w:val="000000"/>
          <w:sz w:val="28"/>
          <w:szCs w:val="28"/>
        </w:rPr>
        <w:t xml:space="preserve"> / Т. Беляева </w:t>
      </w:r>
      <w:r w:rsidRPr="00BE6A2E">
        <w:rPr>
          <w:rFonts w:ascii="Times New Roman" w:hAnsi="Times New Roman"/>
          <w:noProof/>
          <w:color w:val="000000"/>
          <w:sz w:val="28"/>
          <w:szCs w:val="28"/>
        </w:rPr>
        <w:t>// Консультант Плюс: Беларусь. Технология 3000 [Электронный ресурс] / ООО «ЮрСпектр», Нац. центр правовой информ. Респ. Беларусь. – Минск, 2010.</w:t>
      </w:r>
    </w:p>
    <w:p w:rsidR="0041324F" w:rsidRPr="00BE6A2E" w:rsidRDefault="0041324F" w:rsidP="00336AAF">
      <w:pPr>
        <w:numPr>
          <w:ilvl w:val="0"/>
          <w:numId w:val="11"/>
        </w:numPr>
        <w:spacing w:after="0" w:line="360" w:lineRule="auto"/>
        <w:ind w:left="0" w:firstLine="0"/>
        <w:jc w:val="both"/>
        <w:rPr>
          <w:rFonts w:ascii="Times New Roman" w:hAnsi="Times New Roman"/>
          <w:noProof/>
          <w:color w:val="000000"/>
          <w:sz w:val="28"/>
          <w:szCs w:val="28"/>
        </w:rPr>
      </w:pPr>
      <w:r w:rsidRPr="00BE6A2E">
        <w:rPr>
          <w:rFonts w:ascii="Times New Roman" w:hAnsi="Times New Roman"/>
          <w:i/>
          <w:noProof/>
          <w:color w:val="000000"/>
          <w:sz w:val="28"/>
          <w:szCs w:val="28"/>
        </w:rPr>
        <w:t>Горбач А.</w:t>
      </w:r>
      <w:r w:rsidR="00A25712" w:rsidRPr="00BE6A2E">
        <w:rPr>
          <w:rFonts w:ascii="Times New Roman" w:hAnsi="Times New Roman"/>
          <w:noProof/>
          <w:color w:val="000000"/>
          <w:sz w:val="28"/>
          <w:szCs w:val="28"/>
        </w:rPr>
        <w:t xml:space="preserve"> О</w:t>
      </w:r>
      <w:r w:rsidRPr="00BE6A2E">
        <w:rPr>
          <w:rFonts w:ascii="Times New Roman" w:hAnsi="Times New Roman"/>
          <w:noProof/>
          <w:color w:val="000000"/>
          <w:sz w:val="28"/>
          <w:szCs w:val="28"/>
        </w:rPr>
        <w:t xml:space="preserve">плата труда работников коммерческих организаций: что нового? // </w:t>
      </w:r>
      <w:r w:rsidR="007A2A14" w:rsidRPr="00BE6A2E">
        <w:rPr>
          <w:rFonts w:ascii="Times New Roman" w:hAnsi="Times New Roman"/>
          <w:noProof/>
          <w:color w:val="000000"/>
          <w:sz w:val="28"/>
          <w:szCs w:val="28"/>
        </w:rPr>
        <w:t xml:space="preserve">Юридический мир </w:t>
      </w:r>
      <w:r w:rsidRPr="00BE6A2E">
        <w:rPr>
          <w:rFonts w:ascii="Times New Roman" w:hAnsi="Times New Roman"/>
          <w:noProof/>
          <w:color w:val="000000"/>
          <w:sz w:val="28"/>
          <w:szCs w:val="28"/>
        </w:rPr>
        <w:t>– 2009.</w:t>
      </w:r>
      <w:r w:rsidR="007A2A14" w:rsidRPr="00BE6A2E">
        <w:rPr>
          <w:rFonts w:ascii="Times New Roman" w:hAnsi="Times New Roman"/>
          <w:noProof/>
          <w:color w:val="000000"/>
          <w:sz w:val="28"/>
          <w:szCs w:val="28"/>
        </w:rPr>
        <w:t xml:space="preserve"> – № 7.</w:t>
      </w:r>
      <w:r w:rsidR="00336AAF" w:rsidRPr="00BE6A2E">
        <w:rPr>
          <w:rFonts w:ascii="Times New Roman" w:hAnsi="Times New Roman"/>
          <w:noProof/>
          <w:color w:val="000000"/>
          <w:sz w:val="28"/>
          <w:szCs w:val="28"/>
        </w:rPr>
        <w:t xml:space="preserve"> </w:t>
      </w:r>
      <w:r w:rsidRPr="00BE6A2E">
        <w:rPr>
          <w:rFonts w:ascii="Times New Roman" w:hAnsi="Times New Roman"/>
          <w:noProof/>
          <w:color w:val="000000"/>
          <w:sz w:val="28"/>
          <w:szCs w:val="28"/>
        </w:rPr>
        <w:t>– С. 30</w:t>
      </w:r>
      <w:r w:rsidR="00C7258C" w:rsidRPr="00BE6A2E">
        <w:rPr>
          <w:rFonts w:ascii="Times New Roman" w:hAnsi="Times New Roman"/>
          <w:noProof/>
          <w:color w:val="000000"/>
          <w:sz w:val="28"/>
          <w:szCs w:val="28"/>
        </w:rPr>
        <w:t>- 33.</w:t>
      </w:r>
    </w:p>
    <w:p w:rsidR="00875E39" w:rsidRPr="00BE6A2E" w:rsidRDefault="00875E39" w:rsidP="00336AAF">
      <w:pPr>
        <w:numPr>
          <w:ilvl w:val="0"/>
          <w:numId w:val="11"/>
        </w:numPr>
        <w:spacing w:after="0" w:line="360" w:lineRule="auto"/>
        <w:ind w:left="0" w:firstLine="0"/>
        <w:jc w:val="both"/>
        <w:rPr>
          <w:rFonts w:ascii="Times New Roman" w:hAnsi="Times New Roman"/>
          <w:noProof/>
          <w:color w:val="000000"/>
          <w:sz w:val="28"/>
          <w:szCs w:val="28"/>
        </w:rPr>
      </w:pPr>
      <w:r w:rsidRPr="00BE6A2E">
        <w:rPr>
          <w:rFonts w:ascii="Times New Roman" w:hAnsi="Times New Roman"/>
          <w:i/>
          <w:noProof/>
          <w:color w:val="000000"/>
          <w:sz w:val="28"/>
          <w:szCs w:val="28"/>
        </w:rPr>
        <w:t>Григорьев В.А.</w:t>
      </w:r>
      <w:r w:rsidRPr="00BE6A2E">
        <w:rPr>
          <w:rFonts w:ascii="Times New Roman" w:hAnsi="Times New Roman"/>
          <w:noProof/>
          <w:color w:val="000000"/>
          <w:sz w:val="28"/>
          <w:szCs w:val="28"/>
        </w:rPr>
        <w:t xml:space="preserve"> Доплаты. Надбавки. Премии. </w:t>
      </w:r>
      <w:r w:rsidR="00C7258C" w:rsidRPr="00BE6A2E">
        <w:rPr>
          <w:rFonts w:ascii="Times New Roman" w:hAnsi="Times New Roman"/>
          <w:noProof/>
          <w:color w:val="000000"/>
          <w:sz w:val="28"/>
          <w:szCs w:val="28"/>
        </w:rPr>
        <w:t xml:space="preserve">/ Н.Н. Владыко, В.А. Григорьев </w:t>
      </w:r>
      <w:r w:rsidRPr="00BE6A2E">
        <w:rPr>
          <w:rFonts w:ascii="Times New Roman" w:hAnsi="Times New Roman"/>
          <w:noProof/>
          <w:color w:val="000000"/>
          <w:sz w:val="28"/>
          <w:szCs w:val="28"/>
        </w:rPr>
        <w:t>// Консультант Плюс: Беларусь. Технология 3000 [Электронный ресурс] / ООО «ЮрСпектр», Нац. центр правовой информ. Респ. Беларусь. – Минск, 2010.</w:t>
      </w:r>
    </w:p>
    <w:p w:rsidR="0041324F" w:rsidRPr="00BE6A2E" w:rsidRDefault="0041324F" w:rsidP="00336AAF">
      <w:pPr>
        <w:numPr>
          <w:ilvl w:val="0"/>
          <w:numId w:val="11"/>
        </w:numPr>
        <w:spacing w:after="0" w:line="360" w:lineRule="auto"/>
        <w:ind w:left="0" w:firstLine="0"/>
        <w:jc w:val="both"/>
        <w:rPr>
          <w:rFonts w:ascii="Times New Roman" w:hAnsi="Times New Roman"/>
          <w:noProof/>
          <w:color w:val="000000"/>
          <w:sz w:val="28"/>
          <w:szCs w:val="28"/>
        </w:rPr>
      </w:pPr>
      <w:r w:rsidRPr="00BE6A2E">
        <w:rPr>
          <w:rFonts w:ascii="Times New Roman" w:hAnsi="Times New Roman"/>
          <w:i/>
          <w:noProof/>
          <w:color w:val="000000"/>
          <w:sz w:val="28"/>
          <w:szCs w:val="28"/>
        </w:rPr>
        <w:t>Зазека П.В.</w:t>
      </w:r>
      <w:r w:rsidRPr="00BE6A2E">
        <w:rPr>
          <w:rFonts w:ascii="Times New Roman" w:hAnsi="Times New Roman"/>
          <w:noProof/>
          <w:color w:val="000000"/>
          <w:sz w:val="28"/>
          <w:szCs w:val="28"/>
        </w:rPr>
        <w:t xml:space="preserve"> Комментарий к Указу Президента Республики Беларусь от 23 января 2009 г. № 49 </w:t>
      </w:r>
      <w:r w:rsidR="00C7258C" w:rsidRPr="00BE6A2E">
        <w:rPr>
          <w:rFonts w:ascii="Times New Roman" w:hAnsi="Times New Roman"/>
          <w:noProof/>
          <w:color w:val="000000"/>
          <w:sz w:val="28"/>
          <w:szCs w:val="28"/>
        </w:rPr>
        <w:t xml:space="preserve">/ П.В. Зазека </w:t>
      </w:r>
      <w:r w:rsidRPr="00BE6A2E">
        <w:rPr>
          <w:rFonts w:ascii="Times New Roman" w:hAnsi="Times New Roman"/>
          <w:noProof/>
          <w:color w:val="000000"/>
          <w:sz w:val="28"/>
          <w:szCs w:val="28"/>
        </w:rPr>
        <w:t xml:space="preserve">// </w:t>
      </w:r>
      <w:r w:rsidR="00114263" w:rsidRPr="00BE6A2E">
        <w:rPr>
          <w:rFonts w:ascii="Times New Roman" w:hAnsi="Times New Roman"/>
          <w:noProof/>
          <w:color w:val="000000"/>
          <w:sz w:val="28"/>
          <w:szCs w:val="28"/>
        </w:rPr>
        <w:t xml:space="preserve">Заработная плата – 2010. </w:t>
      </w:r>
      <w:r w:rsidR="007A2A14" w:rsidRPr="00BE6A2E">
        <w:rPr>
          <w:rFonts w:ascii="Times New Roman" w:hAnsi="Times New Roman"/>
          <w:noProof/>
          <w:color w:val="000000"/>
          <w:sz w:val="28"/>
          <w:szCs w:val="28"/>
        </w:rPr>
        <w:t xml:space="preserve">- № 3 </w:t>
      </w:r>
      <w:r w:rsidR="00114263" w:rsidRPr="00BE6A2E">
        <w:rPr>
          <w:rFonts w:ascii="Times New Roman" w:hAnsi="Times New Roman"/>
          <w:noProof/>
          <w:color w:val="000000"/>
          <w:sz w:val="28"/>
          <w:szCs w:val="28"/>
        </w:rPr>
        <w:t>– С. 35-37.</w:t>
      </w:r>
    </w:p>
    <w:p w:rsidR="008A034B" w:rsidRPr="00BE6A2E" w:rsidRDefault="008A034B" w:rsidP="00336AAF">
      <w:pPr>
        <w:numPr>
          <w:ilvl w:val="0"/>
          <w:numId w:val="11"/>
        </w:numPr>
        <w:spacing w:after="0" w:line="360" w:lineRule="auto"/>
        <w:ind w:left="0" w:firstLine="0"/>
        <w:jc w:val="both"/>
        <w:rPr>
          <w:rFonts w:ascii="Times New Roman" w:hAnsi="Times New Roman"/>
          <w:noProof/>
          <w:color w:val="000000"/>
          <w:sz w:val="28"/>
          <w:szCs w:val="28"/>
        </w:rPr>
      </w:pPr>
      <w:r w:rsidRPr="00BE6A2E">
        <w:rPr>
          <w:rFonts w:ascii="Times New Roman" w:hAnsi="Times New Roman"/>
          <w:noProof/>
          <w:color w:val="000000"/>
          <w:sz w:val="28"/>
          <w:szCs w:val="28"/>
        </w:rPr>
        <w:t>Законодательство о труде: Юридический справочник</w:t>
      </w:r>
      <w:r w:rsidR="00114263" w:rsidRPr="00BE6A2E">
        <w:rPr>
          <w:rFonts w:ascii="Times New Roman" w:hAnsi="Times New Roman"/>
          <w:noProof/>
          <w:color w:val="000000"/>
          <w:sz w:val="28"/>
          <w:szCs w:val="28"/>
        </w:rPr>
        <w:t xml:space="preserve"> </w:t>
      </w:r>
      <w:r w:rsidRPr="00BE6A2E">
        <w:rPr>
          <w:rFonts w:ascii="Times New Roman" w:hAnsi="Times New Roman"/>
          <w:noProof/>
          <w:color w:val="000000"/>
          <w:sz w:val="28"/>
          <w:szCs w:val="28"/>
        </w:rPr>
        <w:t>/</w:t>
      </w:r>
      <w:r w:rsidR="00114263" w:rsidRPr="00BE6A2E">
        <w:rPr>
          <w:rFonts w:ascii="Times New Roman" w:hAnsi="Times New Roman"/>
          <w:noProof/>
          <w:color w:val="000000"/>
          <w:sz w:val="28"/>
          <w:szCs w:val="28"/>
        </w:rPr>
        <w:t xml:space="preserve"> </w:t>
      </w:r>
      <w:r w:rsidRPr="00BE6A2E">
        <w:rPr>
          <w:rFonts w:ascii="Times New Roman" w:hAnsi="Times New Roman"/>
          <w:noProof/>
          <w:color w:val="000000"/>
          <w:sz w:val="28"/>
          <w:szCs w:val="28"/>
        </w:rPr>
        <w:t xml:space="preserve">Г.А.Василевич, Б.А.Волков, Н.А.Горбаток и др.; под ред. В.И.Семенкова, Г.И.Лях. – Мн.: Беларусь, </w:t>
      </w:r>
      <w:r w:rsidR="00114263" w:rsidRPr="00BE6A2E">
        <w:rPr>
          <w:rFonts w:ascii="Times New Roman" w:hAnsi="Times New Roman"/>
          <w:noProof/>
          <w:color w:val="000000"/>
          <w:sz w:val="28"/>
          <w:szCs w:val="28"/>
        </w:rPr>
        <w:t xml:space="preserve">- </w:t>
      </w:r>
      <w:r w:rsidRPr="00BE6A2E">
        <w:rPr>
          <w:rFonts w:ascii="Times New Roman" w:hAnsi="Times New Roman"/>
          <w:noProof/>
          <w:color w:val="000000"/>
          <w:sz w:val="28"/>
          <w:szCs w:val="28"/>
        </w:rPr>
        <w:t>1991</w:t>
      </w:r>
      <w:r w:rsidR="00114263" w:rsidRPr="00BE6A2E">
        <w:rPr>
          <w:rFonts w:ascii="Times New Roman" w:hAnsi="Times New Roman"/>
          <w:noProof/>
          <w:color w:val="000000"/>
          <w:sz w:val="28"/>
          <w:szCs w:val="28"/>
        </w:rPr>
        <w:t>. – 425 с.</w:t>
      </w:r>
    </w:p>
    <w:p w:rsidR="00CD6741" w:rsidRPr="00BE6A2E" w:rsidRDefault="00CD6741" w:rsidP="00336AAF">
      <w:pPr>
        <w:numPr>
          <w:ilvl w:val="0"/>
          <w:numId w:val="11"/>
        </w:numPr>
        <w:spacing w:after="0" w:line="360" w:lineRule="auto"/>
        <w:ind w:left="0" w:firstLine="0"/>
        <w:jc w:val="both"/>
        <w:rPr>
          <w:rFonts w:ascii="Times New Roman" w:hAnsi="Times New Roman"/>
          <w:noProof/>
          <w:color w:val="000000"/>
          <w:sz w:val="28"/>
          <w:szCs w:val="28"/>
        </w:rPr>
      </w:pPr>
      <w:r w:rsidRPr="00BE6A2E">
        <w:rPr>
          <w:rFonts w:ascii="Times New Roman" w:hAnsi="Times New Roman"/>
          <w:noProof/>
          <w:color w:val="000000"/>
          <w:sz w:val="28"/>
          <w:szCs w:val="28"/>
        </w:rPr>
        <w:t>Инструкция о порядке исчисления среднего заработка, сохраняемого в случаях, предусмотренных законодательством: утв. постановлением Министерства труда Республики Беларусь от 10 апреля 2000 г. № 47</w:t>
      </w:r>
      <w:r w:rsidR="008C2D68" w:rsidRPr="00BE6A2E">
        <w:rPr>
          <w:rFonts w:ascii="Times New Roman" w:hAnsi="Times New Roman"/>
          <w:noProof/>
          <w:color w:val="000000"/>
          <w:sz w:val="28"/>
          <w:szCs w:val="28"/>
        </w:rPr>
        <w:t xml:space="preserve">: </w:t>
      </w:r>
      <w:r w:rsidR="008C2D68" w:rsidRPr="00BE6A2E">
        <w:rPr>
          <w:rFonts w:ascii="Times New Roman" w:hAnsi="Times New Roman"/>
          <w:noProof/>
          <w:color w:val="000000"/>
          <w:sz w:val="28"/>
          <w:szCs w:val="28"/>
          <w:lang w:eastAsia="ru-RU"/>
        </w:rPr>
        <w:t>в ред. постановлений Минтруда от 13.12.2000 N 152, Минтруда и соцзащиты от 29.01.2003 N 12, от 03.12.2004 N 153, от 05.04.2005 N 35, от 27.03.2006 N 37, от 18.09.2008 N 134, от 06.11.2008 N 162, от 12.06.2009 N 71</w:t>
      </w:r>
      <w:r w:rsidR="00F6505B" w:rsidRPr="00BE6A2E">
        <w:rPr>
          <w:rFonts w:ascii="Times New Roman" w:hAnsi="Times New Roman"/>
          <w:noProof/>
          <w:color w:val="000000"/>
          <w:sz w:val="28"/>
          <w:szCs w:val="28"/>
        </w:rPr>
        <w:t xml:space="preserve"> // Консультант Плюс: Беларусь. Технология 3000 [Электронный ресурс] / ООО «ЮрСпектр», Нац. центр правовой информ. Респ. Беларусь. – Минск, 2010.</w:t>
      </w:r>
    </w:p>
    <w:p w:rsidR="00F6505B" w:rsidRPr="00BE6A2E" w:rsidRDefault="00F6505B" w:rsidP="00336AAF">
      <w:pPr>
        <w:numPr>
          <w:ilvl w:val="0"/>
          <w:numId w:val="11"/>
        </w:numPr>
        <w:spacing w:after="0" w:line="360" w:lineRule="auto"/>
        <w:ind w:left="0" w:firstLine="0"/>
        <w:jc w:val="both"/>
        <w:rPr>
          <w:rFonts w:ascii="Times New Roman" w:hAnsi="Times New Roman"/>
          <w:noProof/>
          <w:color w:val="000000"/>
          <w:sz w:val="28"/>
          <w:szCs w:val="28"/>
        </w:rPr>
      </w:pPr>
      <w:r w:rsidRPr="00BE6A2E">
        <w:rPr>
          <w:rFonts w:ascii="Times New Roman" w:hAnsi="Times New Roman"/>
          <w:noProof/>
          <w:color w:val="000000"/>
          <w:sz w:val="28"/>
          <w:szCs w:val="28"/>
        </w:rPr>
        <w:t>Инструкция о порядке применения Единой тарифной сетки работников Республики Беларусь: утв. постановлением Министерства труда и социальной защиты Республики Беларусь от 20 сентября 2002 г. N 123</w:t>
      </w:r>
      <w:r w:rsidR="00E96458" w:rsidRPr="00BE6A2E">
        <w:rPr>
          <w:rFonts w:ascii="Times New Roman" w:hAnsi="Times New Roman"/>
          <w:noProof/>
          <w:color w:val="000000"/>
          <w:sz w:val="28"/>
          <w:szCs w:val="28"/>
        </w:rPr>
        <w:t xml:space="preserve">: </w:t>
      </w:r>
      <w:r w:rsidR="00DE1550" w:rsidRPr="00BE6A2E">
        <w:rPr>
          <w:rFonts w:ascii="Times New Roman" w:hAnsi="Times New Roman"/>
          <w:noProof/>
          <w:color w:val="000000"/>
          <w:sz w:val="28"/>
          <w:szCs w:val="28"/>
        </w:rPr>
        <w:t>в ред.</w:t>
      </w:r>
      <w:r w:rsidR="00336AAF" w:rsidRPr="00BE6A2E">
        <w:rPr>
          <w:rFonts w:ascii="Times New Roman" w:hAnsi="Times New Roman"/>
          <w:noProof/>
          <w:color w:val="000000"/>
          <w:sz w:val="28"/>
          <w:szCs w:val="28"/>
        </w:rPr>
        <w:t xml:space="preserve"> </w:t>
      </w:r>
      <w:r w:rsidR="00E96458" w:rsidRPr="00BE6A2E">
        <w:rPr>
          <w:rFonts w:ascii="Times New Roman" w:hAnsi="Times New Roman"/>
          <w:noProof/>
          <w:color w:val="000000"/>
          <w:sz w:val="28"/>
          <w:szCs w:val="28"/>
        </w:rPr>
        <w:lastRenderedPageBreak/>
        <w:t xml:space="preserve">постановления Министерства труда и социальной защиты от </w:t>
      </w:r>
      <w:r w:rsidR="00E96458" w:rsidRPr="00BE6A2E">
        <w:rPr>
          <w:rFonts w:ascii="Times New Roman" w:hAnsi="Times New Roman"/>
          <w:noProof/>
          <w:color w:val="000000"/>
          <w:sz w:val="28"/>
          <w:szCs w:val="28"/>
          <w:lang w:eastAsia="ru-RU"/>
        </w:rPr>
        <w:t xml:space="preserve">23 марта 2009 г. N 40 </w:t>
      </w:r>
      <w:r w:rsidRPr="00BE6A2E">
        <w:rPr>
          <w:rFonts w:ascii="Times New Roman" w:hAnsi="Times New Roman"/>
          <w:noProof/>
          <w:color w:val="000000"/>
          <w:sz w:val="28"/>
          <w:szCs w:val="28"/>
        </w:rPr>
        <w:t>// Консультант Плюс: Беларусь. Технология 3000 [Электронный ресурс] / ООО «ЮрСпектр», Нац. центр правовой информ. Респ. Беларусь. – Минск, 2010.</w:t>
      </w:r>
    </w:p>
    <w:p w:rsidR="009774C7" w:rsidRPr="00BE6A2E" w:rsidRDefault="009774C7" w:rsidP="00336AAF">
      <w:pPr>
        <w:numPr>
          <w:ilvl w:val="0"/>
          <w:numId w:val="11"/>
        </w:numPr>
        <w:spacing w:after="0" w:line="360" w:lineRule="auto"/>
        <w:ind w:left="0" w:firstLine="0"/>
        <w:jc w:val="both"/>
        <w:rPr>
          <w:rFonts w:ascii="Times New Roman" w:hAnsi="Times New Roman"/>
          <w:noProof/>
          <w:color w:val="000000"/>
          <w:sz w:val="28"/>
          <w:szCs w:val="28"/>
        </w:rPr>
      </w:pPr>
      <w:r w:rsidRPr="00BE6A2E">
        <w:rPr>
          <w:rFonts w:ascii="Times New Roman" w:hAnsi="Times New Roman"/>
          <w:i/>
          <w:noProof/>
          <w:color w:val="000000"/>
          <w:sz w:val="28"/>
          <w:szCs w:val="28"/>
        </w:rPr>
        <w:t>Киселев И.Я.</w:t>
      </w:r>
      <w:r w:rsidRPr="00BE6A2E">
        <w:rPr>
          <w:rFonts w:ascii="Times New Roman" w:hAnsi="Times New Roman"/>
          <w:noProof/>
          <w:color w:val="000000"/>
          <w:sz w:val="28"/>
          <w:szCs w:val="28"/>
        </w:rPr>
        <w:t xml:space="preserve"> Сравнительное международное трудовое право: Учебник дл</w:t>
      </w:r>
      <w:r w:rsidR="00DC3254" w:rsidRPr="00BE6A2E">
        <w:rPr>
          <w:rFonts w:ascii="Times New Roman" w:hAnsi="Times New Roman"/>
          <w:noProof/>
          <w:color w:val="000000"/>
          <w:sz w:val="28"/>
          <w:szCs w:val="28"/>
        </w:rPr>
        <w:t>я вузов / И.Я. Киселев.</w:t>
      </w:r>
      <w:r w:rsidRPr="00BE6A2E">
        <w:rPr>
          <w:rFonts w:ascii="Times New Roman" w:hAnsi="Times New Roman"/>
          <w:noProof/>
          <w:color w:val="000000"/>
          <w:sz w:val="28"/>
          <w:szCs w:val="28"/>
        </w:rPr>
        <w:t xml:space="preserve"> – М.: Дело, 1999. – </w:t>
      </w:r>
      <w:r w:rsidR="00176DAE" w:rsidRPr="00BE6A2E">
        <w:rPr>
          <w:rFonts w:ascii="Times New Roman" w:hAnsi="Times New Roman"/>
          <w:noProof/>
          <w:color w:val="000000"/>
          <w:sz w:val="28"/>
          <w:szCs w:val="28"/>
        </w:rPr>
        <w:t>728 с</w:t>
      </w:r>
      <w:r w:rsidRPr="00BE6A2E">
        <w:rPr>
          <w:rFonts w:ascii="Times New Roman" w:hAnsi="Times New Roman"/>
          <w:noProof/>
          <w:color w:val="000000"/>
          <w:sz w:val="28"/>
          <w:szCs w:val="28"/>
        </w:rPr>
        <w:t>.</w:t>
      </w:r>
    </w:p>
    <w:p w:rsidR="00875E39" w:rsidRPr="00BE6A2E" w:rsidRDefault="00875E39" w:rsidP="00336AAF">
      <w:pPr>
        <w:numPr>
          <w:ilvl w:val="0"/>
          <w:numId w:val="11"/>
        </w:numPr>
        <w:spacing w:after="0" w:line="360" w:lineRule="auto"/>
        <w:ind w:left="0" w:firstLine="0"/>
        <w:jc w:val="both"/>
        <w:rPr>
          <w:rFonts w:ascii="Times New Roman" w:hAnsi="Times New Roman"/>
          <w:noProof/>
          <w:color w:val="000000"/>
          <w:sz w:val="28"/>
          <w:szCs w:val="28"/>
        </w:rPr>
      </w:pPr>
      <w:r w:rsidRPr="00BE6A2E">
        <w:rPr>
          <w:rFonts w:ascii="Times New Roman" w:hAnsi="Times New Roman"/>
          <w:i/>
          <w:noProof/>
          <w:color w:val="000000"/>
          <w:sz w:val="28"/>
          <w:szCs w:val="28"/>
        </w:rPr>
        <w:t xml:space="preserve">Козлитинова И.А. </w:t>
      </w:r>
      <w:r w:rsidRPr="00BE6A2E">
        <w:rPr>
          <w:rFonts w:ascii="Times New Roman" w:hAnsi="Times New Roman"/>
          <w:noProof/>
          <w:color w:val="000000"/>
          <w:sz w:val="28"/>
          <w:szCs w:val="28"/>
        </w:rPr>
        <w:t>Тарифная часть заработной платы работников коммерческих организаций</w:t>
      </w:r>
      <w:r w:rsidR="00DC3254" w:rsidRPr="00BE6A2E">
        <w:rPr>
          <w:rFonts w:ascii="Times New Roman" w:hAnsi="Times New Roman"/>
          <w:noProof/>
          <w:color w:val="000000"/>
          <w:sz w:val="28"/>
          <w:szCs w:val="28"/>
        </w:rPr>
        <w:t xml:space="preserve"> / И.А. Козлитинова </w:t>
      </w:r>
      <w:r w:rsidRPr="00BE6A2E">
        <w:rPr>
          <w:rFonts w:ascii="Times New Roman" w:hAnsi="Times New Roman"/>
          <w:noProof/>
          <w:color w:val="000000"/>
          <w:sz w:val="28"/>
          <w:szCs w:val="28"/>
        </w:rPr>
        <w:t>// Консультант Плюс: Беларусь. Технология 3000 [Электронный ресурс] / ООО «ЮрСпектр», Нац. центр правовой информ. Респ. Беларусь. – Минск, 2010.</w:t>
      </w:r>
    </w:p>
    <w:p w:rsidR="0099298F" w:rsidRPr="00BE6A2E" w:rsidRDefault="00AA35AF" w:rsidP="00336AAF">
      <w:pPr>
        <w:numPr>
          <w:ilvl w:val="0"/>
          <w:numId w:val="11"/>
        </w:numPr>
        <w:spacing w:after="0" w:line="360" w:lineRule="auto"/>
        <w:ind w:left="0" w:firstLine="0"/>
        <w:jc w:val="both"/>
        <w:rPr>
          <w:rFonts w:ascii="Times New Roman" w:hAnsi="Times New Roman"/>
          <w:noProof/>
          <w:color w:val="000000"/>
          <w:sz w:val="28"/>
          <w:szCs w:val="28"/>
        </w:rPr>
      </w:pPr>
      <w:r w:rsidRPr="00BE6A2E">
        <w:rPr>
          <w:rFonts w:ascii="Times New Roman" w:hAnsi="Times New Roman"/>
          <w:noProof/>
          <w:color w:val="000000"/>
          <w:sz w:val="28"/>
          <w:szCs w:val="28"/>
        </w:rPr>
        <w:t>Комментарий к Трудовому</w:t>
      </w:r>
      <w:r w:rsidR="00DC3254" w:rsidRPr="00BE6A2E">
        <w:rPr>
          <w:rFonts w:ascii="Times New Roman" w:hAnsi="Times New Roman"/>
          <w:noProof/>
          <w:color w:val="000000"/>
          <w:sz w:val="28"/>
          <w:szCs w:val="28"/>
        </w:rPr>
        <w:t xml:space="preserve"> кодексу Республики Беларусь / п</w:t>
      </w:r>
      <w:r w:rsidRPr="00BE6A2E">
        <w:rPr>
          <w:rFonts w:ascii="Times New Roman" w:hAnsi="Times New Roman"/>
          <w:noProof/>
          <w:color w:val="000000"/>
          <w:sz w:val="28"/>
          <w:szCs w:val="28"/>
        </w:rPr>
        <w:t xml:space="preserve">од ред. Г.А. Василевича. - 4-е изд., пераб. и доп. - Минск: Амалфея, 2008. </w:t>
      </w:r>
      <w:r w:rsidR="00176DAE" w:rsidRPr="00BE6A2E">
        <w:rPr>
          <w:rFonts w:ascii="Times New Roman" w:hAnsi="Times New Roman"/>
          <w:noProof/>
          <w:color w:val="000000"/>
          <w:sz w:val="28"/>
          <w:szCs w:val="28"/>
        </w:rPr>
        <w:t>–</w:t>
      </w:r>
      <w:r w:rsidRPr="00BE6A2E">
        <w:rPr>
          <w:rFonts w:ascii="Times New Roman" w:hAnsi="Times New Roman"/>
          <w:noProof/>
          <w:color w:val="000000"/>
          <w:sz w:val="28"/>
          <w:szCs w:val="28"/>
        </w:rPr>
        <w:t xml:space="preserve"> 1432</w:t>
      </w:r>
      <w:r w:rsidR="00176DAE" w:rsidRPr="00BE6A2E">
        <w:rPr>
          <w:rFonts w:ascii="Times New Roman" w:hAnsi="Times New Roman"/>
          <w:noProof/>
          <w:color w:val="000000"/>
          <w:sz w:val="28"/>
          <w:szCs w:val="28"/>
        </w:rPr>
        <w:t xml:space="preserve"> с.</w:t>
      </w:r>
    </w:p>
    <w:p w:rsidR="00096833" w:rsidRPr="00BE6A2E" w:rsidRDefault="00096833" w:rsidP="00336AAF">
      <w:pPr>
        <w:numPr>
          <w:ilvl w:val="0"/>
          <w:numId w:val="11"/>
        </w:numPr>
        <w:spacing w:after="0" w:line="360" w:lineRule="auto"/>
        <w:ind w:left="0" w:firstLine="0"/>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Комментарий к Трудовому кодексу Российской Федерации / под ред. </w:t>
      </w:r>
      <w:r w:rsidR="00176DAE" w:rsidRPr="00BE6A2E">
        <w:rPr>
          <w:rFonts w:ascii="Times New Roman" w:hAnsi="Times New Roman"/>
          <w:noProof/>
          <w:color w:val="000000"/>
          <w:sz w:val="28"/>
          <w:szCs w:val="28"/>
        </w:rPr>
        <w:t xml:space="preserve">К.Н. </w:t>
      </w:r>
      <w:r w:rsidRPr="00BE6A2E">
        <w:rPr>
          <w:rFonts w:ascii="Times New Roman" w:hAnsi="Times New Roman"/>
          <w:noProof/>
          <w:color w:val="000000"/>
          <w:sz w:val="28"/>
          <w:szCs w:val="28"/>
        </w:rPr>
        <w:t xml:space="preserve">Гусова </w:t>
      </w:r>
      <w:r w:rsidR="00176DAE" w:rsidRPr="00BE6A2E">
        <w:rPr>
          <w:rFonts w:ascii="Times New Roman" w:hAnsi="Times New Roman"/>
          <w:noProof/>
          <w:color w:val="000000"/>
          <w:sz w:val="28"/>
          <w:szCs w:val="28"/>
        </w:rPr>
        <w:t>– М.: Велби,</w:t>
      </w:r>
      <w:r w:rsidR="00DC3254" w:rsidRPr="00BE6A2E">
        <w:rPr>
          <w:rFonts w:ascii="Times New Roman" w:hAnsi="Times New Roman"/>
          <w:noProof/>
          <w:color w:val="000000"/>
          <w:sz w:val="28"/>
          <w:szCs w:val="28"/>
        </w:rPr>
        <w:t xml:space="preserve"> </w:t>
      </w:r>
      <w:r w:rsidR="00176DAE" w:rsidRPr="00BE6A2E">
        <w:rPr>
          <w:rFonts w:ascii="Times New Roman" w:hAnsi="Times New Roman"/>
          <w:noProof/>
          <w:color w:val="000000"/>
          <w:sz w:val="28"/>
          <w:szCs w:val="28"/>
        </w:rPr>
        <w:t>2008</w:t>
      </w:r>
      <w:r w:rsidRPr="00BE6A2E">
        <w:rPr>
          <w:rFonts w:ascii="Times New Roman" w:hAnsi="Times New Roman"/>
          <w:noProof/>
          <w:color w:val="000000"/>
          <w:sz w:val="28"/>
          <w:szCs w:val="28"/>
        </w:rPr>
        <w:t xml:space="preserve"> -</w:t>
      </w:r>
      <w:r w:rsidR="00176DAE" w:rsidRPr="00BE6A2E">
        <w:rPr>
          <w:rFonts w:ascii="Times New Roman" w:hAnsi="Times New Roman"/>
          <w:noProof/>
          <w:color w:val="000000"/>
          <w:sz w:val="28"/>
          <w:szCs w:val="28"/>
        </w:rPr>
        <w:t xml:space="preserve"> </w:t>
      </w:r>
      <w:r w:rsidRPr="00BE6A2E">
        <w:rPr>
          <w:rFonts w:ascii="Times New Roman" w:hAnsi="Times New Roman"/>
          <w:noProof/>
          <w:color w:val="000000"/>
          <w:sz w:val="28"/>
          <w:szCs w:val="28"/>
        </w:rPr>
        <w:t>928с</w:t>
      </w:r>
      <w:r w:rsidR="00176DAE" w:rsidRPr="00BE6A2E">
        <w:rPr>
          <w:rFonts w:ascii="Times New Roman" w:hAnsi="Times New Roman"/>
          <w:noProof/>
          <w:color w:val="000000"/>
          <w:sz w:val="28"/>
          <w:szCs w:val="28"/>
        </w:rPr>
        <w:t>.</w:t>
      </w:r>
    </w:p>
    <w:p w:rsidR="00F61268" w:rsidRPr="00BE6A2E" w:rsidRDefault="000E37D8" w:rsidP="00336AAF">
      <w:pPr>
        <w:numPr>
          <w:ilvl w:val="0"/>
          <w:numId w:val="11"/>
        </w:numPr>
        <w:spacing w:after="0" w:line="360" w:lineRule="auto"/>
        <w:ind w:left="0" w:firstLine="0"/>
        <w:jc w:val="both"/>
        <w:rPr>
          <w:rFonts w:ascii="Times New Roman" w:hAnsi="Times New Roman"/>
          <w:noProof/>
          <w:color w:val="000000"/>
          <w:sz w:val="28"/>
          <w:szCs w:val="28"/>
        </w:rPr>
      </w:pPr>
      <w:r w:rsidRPr="00BE6A2E">
        <w:rPr>
          <w:rFonts w:ascii="Times New Roman" w:hAnsi="Times New Roman"/>
          <w:noProof/>
          <w:color w:val="000000"/>
          <w:sz w:val="28"/>
          <w:szCs w:val="28"/>
        </w:rPr>
        <w:t>Конституция Республики Беларусь 1994 года (с изменениями и дополнениями, принятыми на республиканских референдумах 24 ноября 1996 г. и 17 октября 2004 г.). – Минск: Амалфея, 2005. – 48 с.</w:t>
      </w:r>
    </w:p>
    <w:p w:rsidR="00722B98" w:rsidRPr="00BE6A2E" w:rsidRDefault="006771BE" w:rsidP="00336AAF">
      <w:pPr>
        <w:numPr>
          <w:ilvl w:val="0"/>
          <w:numId w:val="11"/>
        </w:numPr>
        <w:spacing w:after="0" w:line="360" w:lineRule="auto"/>
        <w:ind w:left="0" w:firstLine="0"/>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Конвенция Международной организации труда (МОТ) № 95 «Об охране заработной платы» // Сб. междунар.-правовых док. / Сост. В.В. Щербов, </w:t>
      </w:r>
      <w:r w:rsidR="00176DAE" w:rsidRPr="00BE6A2E">
        <w:rPr>
          <w:rFonts w:ascii="Times New Roman" w:hAnsi="Times New Roman"/>
          <w:noProof/>
          <w:color w:val="000000"/>
          <w:sz w:val="28"/>
          <w:szCs w:val="28"/>
        </w:rPr>
        <w:t xml:space="preserve">- </w:t>
      </w:r>
      <w:r w:rsidRPr="00BE6A2E">
        <w:rPr>
          <w:rFonts w:ascii="Times New Roman" w:hAnsi="Times New Roman"/>
          <w:noProof/>
          <w:color w:val="000000"/>
          <w:sz w:val="28"/>
          <w:szCs w:val="28"/>
        </w:rPr>
        <w:t>Мн.: Белфранс,</w:t>
      </w:r>
      <w:r w:rsidR="00176DAE" w:rsidRPr="00BE6A2E">
        <w:rPr>
          <w:rFonts w:ascii="Times New Roman" w:hAnsi="Times New Roman"/>
          <w:noProof/>
          <w:color w:val="000000"/>
          <w:sz w:val="28"/>
          <w:szCs w:val="28"/>
        </w:rPr>
        <w:t xml:space="preserve"> -</w:t>
      </w:r>
      <w:r w:rsidRPr="00BE6A2E">
        <w:rPr>
          <w:rFonts w:ascii="Times New Roman" w:hAnsi="Times New Roman"/>
          <w:noProof/>
          <w:color w:val="000000"/>
          <w:sz w:val="28"/>
          <w:szCs w:val="28"/>
        </w:rPr>
        <w:t xml:space="preserve"> 1999</w:t>
      </w:r>
      <w:r w:rsidR="00176DAE" w:rsidRPr="00BE6A2E">
        <w:rPr>
          <w:rFonts w:ascii="Times New Roman" w:hAnsi="Times New Roman"/>
          <w:noProof/>
          <w:color w:val="000000"/>
          <w:sz w:val="28"/>
          <w:szCs w:val="28"/>
        </w:rPr>
        <w:t>. – 654 с.</w:t>
      </w:r>
    </w:p>
    <w:p w:rsidR="009D5550" w:rsidRPr="00BE6A2E" w:rsidRDefault="009D5550" w:rsidP="00336AAF">
      <w:pPr>
        <w:numPr>
          <w:ilvl w:val="0"/>
          <w:numId w:val="11"/>
        </w:numPr>
        <w:spacing w:after="0" w:line="360" w:lineRule="auto"/>
        <w:ind w:left="0" w:firstLine="0"/>
        <w:jc w:val="both"/>
        <w:rPr>
          <w:rFonts w:ascii="Times New Roman" w:hAnsi="Times New Roman"/>
          <w:noProof/>
          <w:color w:val="000000"/>
          <w:sz w:val="28"/>
          <w:szCs w:val="28"/>
        </w:rPr>
      </w:pPr>
      <w:r w:rsidRPr="00BE6A2E">
        <w:rPr>
          <w:rFonts w:ascii="Times New Roman" w:hAnsi="Times New Roman"/>
          <w:i/>
          <w:noProof/>
          <w:color w:val="000000"/>
          <w:sz w:val="28"/>
          <w:szCs w:val="28"/>
        </w:rPr>
        <w:t xml:space="preserve">Корнушенко Е. </w:t>
      </w:r>
      <w:r w:rsidRPr="00BE6A2E">
        <w:rPr>
          <w:rFonts w:ascii="Times New Roman" w:hAnsi="Times New Roman"/>
          <w:noProof/>
          <w:color w:val="000000"/>
          <w:sz w:val="28"/>
          <w:szCs w:val="28"/>
        </w:rPr>
        <w:t>Труд – товар, социальная категория, вид капитального ресурса?</w:t>
      </w:r>
      <w:r w:rsidR="009F46A8" w:rsidRPr="00BE6A2E">
        <w:rPr>
          <w:rFonts w:ascii="Times New Roman" w:hAnsi="Times New Roman"/>
          <w:noProof/>
          <w:color w:val="000000"/>
          <w:sz w:val="28"/>
          <w:szCs w:val="28"/>
        </w:rPr>
        <w:t xml:space="preserve"> </w:t>
      </w:r>
      <w:r w:rsidR="00DC3254" w:rsidRPr="00BE6A2E">
        <w:rPr>
          <w:rFonts w:ascii="Times New Roman" w:hAnsi="Times New Roman"/>
          <w:noProof/>
          <w:color w:val="000000"/>
          <w:sz w:val="28"/>
          <w:szCs w:val="28"/>
        </w:rPr>
        <w:t xml:space="preserve">/ Е. Корнушенко </w:t>
      </w:r>
      <w:r w:rsidRPr="00BE6A2E">
        <w:rPr>
          <w:rFonts w:ascii="Times New Roman" w:hAnsi="Times New Roman"/>
          <w:noProof/>
          <w:color w:val="000000"/>
          <w:sz w:val="28"/>
          <w:szCs w:val="28"/>
        </w:rPr>
        <w:t>//</w:t>
      </w:r>
      <w:r w:rsidR="009F46A8" w:rsidRPr="00BE6A2E">
        <w:rPr>
          <w:rFonts w:ascii="Times New Roman" w:hAnsi="Times New Roman"/>
          <w:noProof/>
          <w:color w:val="000000"/>
          <w:sz w:val="28"/>
          <w:szCs w:val="28"/>
        </w:rPr>
        <w:t xml:space="preserve"> </w:t>
      </w:r>
      <w:r w:rsidRPr="00BE6A2E">
        <w:rPr>
          <w:rFonts w:ascii="Times New Roman" w:hAnsi="Times New Roman"/>
          <w:noProof/>
          <w:color w:val="000000"/>
          <w:sz w:val="28"/>
          <w:szCs w:val="28"/>
        </w:rPr>
        <w:t>Юрист - № 11. – 2009 г. – С. 8</w:t>
      </w:r>
    </w:p>
    <w:p w:rsidR="00531B85" w:rsidRPr="00BE6A2E" w:rsidRDefault="00531B85" w:rsidP="00336AAF">
      <w:pPr>
        <w:numPr>
          <w:ilvl w:val="0"/>
          <w:numId w:val="11"/>
        </w:numPr>
        <w:autoSpaceDE w:val="0"/>
        <w:autoSpaceDN w:val="0"/>
        <w:adjustRightInd w:val="0"/>
        <w:spacing w:after="0" w:line="360" w:lineRule="auto"/>
        <w:ind w:left="0" w:firstLine="0"/>
        <w:jc w:val="both"/>
        <w:rPr>
          <w:rFonts w:ascii="Times New Roman" w:hAnsi="Times New Roman"/>
          <w:noProof/>
          <w:color w:val="000000"/>
          <w:sz w:val="28"/>
          <w:szCs w:val="28"/>
          <w:lang w:eastAsia="ru-RU"/>
        </w:rPr>
      </w:pPr>
      <w:r w:rsidRPr="00BE6A2E">
        <w:rPr>
          <w:rFonts w:ascii="Times New Roman" w:hAnsi="Times New Roman"/>
          <w:i/>
          <w:noProof/>
          <w:color w:val="000000"/>
          <w:sz w:val="28"/>
          <w:szCs w:val="28"/>
          <w:lang w:eastAsia="ru-RU"/>
        </w:rPr>
        <w:t>Кривой В.И., Соснов А.В.</w:t>
      </w:r>
      <w:r w:rsidRPr="00BE6A2E">
        <w:rPr>
          <w:rFonts w:ascii="Times New Roman" w:hAnsi="Times New Roman"/>
          <w:noProof/>
          <w:color w:val="000000"/>
          <w:sz w:val="28"/>
          <w:szCs w:val="28"/>
          <w:lang w:eastAsia="ru-RU"/>
        </w:rPr>
        <w:t xml:space="preserve"> Трудовой кодекс Республики Беларусь: Постатейный комментарий. В 9 кн. Кн. III. Гл. 6.</w:t>
      </w:r>
      <w:r w:rsidR="000E37D8" w:rsidRPr="00BE6A2E">
        <w:rPr>
          <w:rFonts w:ascii="Times New Roman" w:hAnsi="Times New Roman"/>
          <w:noProof/>
          <w:color w:val="000000"/>
          <w:sz w:val="28"/>
          <w:szCs w:val="28"/>
          <w:lang w:eastAsia="ru-RU"/>
        </w:rPr>
        <w:t xml:space="preserve"> / В.И. Кривой, А.В. Соснов.</w:t>
      </w:r>
      <w:r w:rsidRPr="00BE6A2E">
        <w:rPr>
          <w:rFonts w:ascii="Times New Roman" w:hAnsi="Times New Roman"/>
          <w:noProof/>
          <w:color w:val="000000"/>
          <w:sz w:val="28"/>
          <w:szCs w:val="28"/>
          <w:lang w:eastAsia="ru-RU"/>
        </w:rPr>
        <w:t xml:space="preserve"> - Минск: Технопринт, 2000. – 257 с.</w:t>
      </w:r>
    </w:p>
    <w:p w:rsidR="0041324F" w:rsidRPr="00BE6A2E" w:rsidRDefault="0041324F" w:rsidP="00336AAF">
      <w:pPr>
        <w:numPr>
          <w:ilvl w:val="0"/>
          <w:numId w:val="11"/>
        </w:numPr>
        <w:spacing w:after="0" w:line="360" w:lineRule="auto"/>
        <w:ind w:left="0" w:firstLine="0"/>
        <w:jc w:val="both"/>
        <w:rPr>
          <w:rFonts w:ascii="Times New Roman" w:hAnsi="Times New Roman"/>
          <w:noProof/>
          <w:color w:val="000000"/>
          <w:sz w:val="28"/>
          <w:szCs w:val="28"/>
        </w:rPr>
      </w:pPr>
      <w:r w:rsidRPr="00BE6A2E">
        <w:rPr>
          <w:rFonts w:ascii="Times New Roman" w:hAnsi="Times New Roman"/>
          <w:i/>
          <w:noProof/>
          <w:color w:val="000000"/>
          <w:sz w:val="28"/>
          <w:szCs w:val="28"/>
        </w:rPr>
        <w:t>Нефагина К.</w:t>
      </w:r>
      <w:r w:rsidRPr="00BE6A2E">
        <w:rPr>
          <w:rFonts w:ascii="Times New Roman" w:hAnsi="Times New Roman"/>
          <w:noProof/>
          <w:color w:val="000000"/>
          <w:sz w:val="28"/>
          <w:szCs w:val="28"/>
        </w:rPr>
        <w:t xml:space="preserve"> Новое в законодательстве о стимулировании труда работников</w:t>
      </w:r>
      <w:r w:rsidR="000E37D8" w:rsidRPr="00BE6A2E">
        <w:rPr>
          <w:rFonts w:ascii="Times New Roman" w:hAnsi="Times New Roman"/>
          <w:noProof/>
          <w:color w:val="000000"/>
          <w:sz w:val="28"/>
          <w:szCs w:val="28"/>
        </w:rPr>
        <w:t xml:space="preserve"> </w:t>
      </w:r>
      <w:r w:rsidR="00DC3254" w:rsidRPr="00BE6A2E">
        <w:rPr>
          <w:rFonts w:ascii="Times New Roman" w:hAnsi="Times New Roman"/>
          <w:noProof/>
          <w:color w:val="000000"/>
          <w:sz w:val="28"/>
          <w:szCs w:val="28"/>
        </w:rPr>
        <w:t xml:space="preserve">/ К. Нефагина </w:t>
      </w:r>
      <w:r w:rsidRPr="00BE6A2E">
        <w:rPr>
          <w:rFonts w:ascii="Times New Roman" w:hAnsi="Times New Roman"/>
          <w:noProof/>
          <w:color w:val="000000"/>
          <w:sz w:val="28"/>
          <w:szCs w:val="28"/>
        </w:rPr>
        <w:t>//</w:t>
      </w:r>
      <w:r w:rsidR="000E37D8" w:rsidRPr="00BE6A2E">
        <w:rPr>
          <w:rFonts w:ascii="Times New Roman" w:hAnsi="Times New Roman"/>
          <w:noProof/>
          <w:color w:val="000000"/>
          <w:sz w:val="28"/>
          <w:szCs w:val="28"/>
        </w:rPr>
        <w:t xml:space="preserve"> </w:t>
      </w:r>
      <w:r w:rsidRPr="00BE6A2E">
        <w:rPr>
          <w:rFonts w:ascii="Times New Roman" w:hAnsi="Times New Roman"/>
          <w:noProof/>
          <w:color w:val="000000"/>
          <w:sz w:val="28"/>
          <w:szCs w:val="28"/>
        </w:rPr>
        <w:t>Юрист.– 2009</w:t>
      </w:r>
      <w:r w:rsidR="00C7258C" w:rsidRPr="00BE6A2E">
        <w:rPr>
          <w:rFonts w:ascii="Times New Roman" w:hAnsi="Times New Roman"/>
          <w:noProof/>
          <w:color w:val="000000"/>
          <w:sz w:val="28"/>
          <w:szCs w:val="28"/>
        </w:rPr>
        <w:t>. - №3.</w:t>
      </w:r>
      <w:r w:rsidR="00336AAF" w:rsidRPr="00BE6A2E">
        <w:rPr>
          <w:rFonts w:ascii="Times New Roman" w:hAnsi="Times New Roman"/>
          <w:noProof/>
          <w:color w:val="000000"/>
          <w:sz w:val="28"/>
          <w:szCs w:val="28"/>
        </w:rPr>
        <w:t xml:space="preserve"> </w:t>
      </w:r>
      <w:r w:rsidR="006476E2" w:rsidRPr="00BE6A2E">
        <w:rPr>
          <w:rFonts w:ascii="Times New Roman" w:hAnsi="Times New Roman"/>
          <w:noProof/>
          <w:color w:val="000000"/>
          <w:sz w:val="28"/>
          <w:szCs w:val="28"/>
        </w:rPr>
        <w:t>– С. 81-83</w:t>
      </w:r>
    </w:p>
    <w:p w:rsidR="0041324F" w:rsidRPr="00BE6A2E" w:rsidRDefault="0041324F" w:rsidP="00336AAF">
      <w:pPr>
        <w:numPr>
          <w:ilvl w:val="0"/>
          <w:numId w:val="11"/>
        </w:numPr>
        <w:spacing w:after="0" w:line="360" w:lineRule="auto"/>
        <w:ind w:left="0" w:firstLine="0"/>
        <w:jc w:val="both"/>
        <w:rPr>
          <w:rFonts w:ascii="Times New Roman" w:hAnsi="Times New Roman"/>
          <w:noProof/>
          <w:color w:val="000000"/>
          <w:sz w:val="28"/>
          <w:szCs w:val="28"/>
        </w:rPr>
      </w:pPr>
      <w:r w:rsidRPr="00BE6A2E">
        <w:rPr>
          <w:rFonts w:ascii="Times New Roman" w:hAnsi="Times New Roman"/>
          <w:noProof/>
          <w:color w:val="000000"/>
          <w:sz w:val="28"/>
          <w:szCs w:val="28"/>
        </w:rPr>
        <w:lastRenderedPageBreak/>
        <w:t>Новая редакция Инструкции о порядке применения Единой тарифной сетки работников республики Беларусь. Интервью с начальником главного управления труда и заработной платы министерства труда и социальной защиты Республики Беларусь Г.В. Прохорчиком</w:t>
      </w:r>
      <w:r w:rsidR="00C7258C" w:rsidRPr="00BE6A2E">
        <w:rPr>
          <w:rFonts w:ascii="Times New Roman" w:hAnsi="Times New Roman"/>
          <w:noProof/>
          <w:color w:val="000000"/>
          <w:sz w:val="28"/>
          <w:szCs w:val="28"/>
        </w:rPr>
        <w:t xml:space="preserve"> </w:t>
      </w:r>
      <w:r w:rsidRPr="00BE6A2E">
        <w:rPr>
          <w:rFonts w:ascii="Times New Roman" w:hAnsi="Times New Roman"/>
          <w:noProof/>
          <w:color w:val="000000"/>
          <w:sz w:val="28"/>
          <w:szCs w:val="28"/>
        </w:rPr>
        <w:t>//</w:t>
      </w:r>
      <w:r w:rsidR="00C7258C" w:rsidRPr="00BE6A2E">
        <w:rPr>
          <w:rFonts w:ascii="Times New Roman" w:hAnsi="Times New Roman"/>
          <w:noProof/>
          <w:color w:val="000000"/>
          <w:sz w:val="28"/>
          <w:szCs w:val="28"/>
        </w:rPr>
        <w:t xml:space="preserve"> </w:t>
      </w:r>
      <w:r w:rsidRPr="00BE6A2E">
        <w:rPr>
          <w:rFonts w:ascii="Times New Roman" w:hAnsi="Times New Roman"/>
          <w:noProof/>
          <w:color w:val="000000"/>
          <w:sz w:val="28"/>
          <w:szCs w:val="28"/>
        </w:rPr>
        <w:t>Справочник кадровика</w:t>
      </w:r>
      <w:r w:rsidR="00C7258C" w:rsidRPr="00BE6A2E">
        <w:rPr>
          <w:rFonts w:ascii="Times New Roman" w:hAnsi="Times New Roman"/>
          <w:noProof/>
          <w:color w:val="000000"/>
          <w:sz w:val="28"/>
          <w:szCs w:val="28"/>
        </w:rPr>
        <w:t xml:space="preserve"> – 2009</w:t>
      </w:r>
      <w:r w:rsidRPr="00BE6A2E">
        <w:rPr>
          <w:rFonts w:ascii="Times New Roman" w:hAnsi="Times New Roman"/>
          <w:noProof/>
          <w:color w:val="000000"/>
          <w:sz w:val="28"/>
          <w:szCs w:val="28"/>
        </w:rPr>
        <w:t xml:space="preserve">. </w:t>
      </w:r>
      <w:r w:rsidR="00C7258C" w:rsidRPr="00BE6A2E">
        <w:rPr>
          <w:rFonts w:ascii="Times New Roman" w:hAnsi="Times New Roman"/>
          <w:noProof/>
          <w:color w:val="000000"/>
          <w:sz w:val="28"/>
          <w:szCs w:val="28"/>
        </w:rPr>
        <w:t xml:space="preserve">- №3. </w:t>
      </w:r>
      <w:r w:rsidRPr="00BE6A2E">
        <w:rPr>
          <w:rFonts w:ascii="Times New Roman" w:hAnsi="Times New Roman"/>
          <w:noProof/>
          <w:color w:val="000000"/>
          <w:sz w:val="28"/>
          <w:szCs w:val="28"/>
        </w:rPr>
        <w:t>– С. 20.</w:t>
      </w:r>
    </w:p>
    <w:p w:rsidR="00E96458" w:rsidRPr="00BE6A2E" w:rsidRDefault="00E96458" w:rsidP="00336AAF">
      <w:pPr>
        <w:numPr>
          <w:ilvl w:val="0"/>
          <w:numId w:val="11"/>
        </w:numPr>
        <w:spacing w:after="0" w:line="360" w:lineRule="auto"/>
        <w:ind w:left="0" w:firstLine="0"/>
        <w:jc w:val="both"/>
        <w:rPr>
          <w:rFonts w:ascii="Times New Roman" w:hAnsi="Times New Roman"/>
          <w:noProof/>
          <w:color w:val="000000"/>
          <w:sz w:val="28"/>
          <w:szCs w:val="28"/>
        </w:rPr>
      </w:pPr>
      <w:r w:rsidRPr="00BE6A2E">
        <w:rPr>
          <w:rFonts w:ascii="Times New Roman" w:hAnsi="Times New Roman"/>
          <w:noProof/>
          <w:color w:val="000000"/>
          <w:sz w:val="28"/>
          <w:szCs w:val="28"/>
        </w:rPr>
        <w:t>О дополнительных мерах материального стимулирования высокопроизводительного и качественного труда: постановление Совета Министров Республики Беларусь от 9 ноября № 1748</w:t>
      </w:r>
      <w:r w:rsidR="008C2D68" w:rsidRPr="00BE6A2E">
        <w:rPr>
          <w:rFonts w:ascii="Times New Roman" w:hAnsi="Times New Roman"/>
          <w:noProof/>
          <w:color w:val="000000"/>
          <w:sz w:val="28"/>
          <w:szCs w:val="28"/>
        </w:rPr>
        <w:t xml:space="preserve">: </w:t>
      </w:r>
      <w:r w:rsidR="008C2D68" w:rsidRPr="00BE6A2E">
        <w:rPr>
          <w:rFonts w:ascii="Times New Roman" w:hAnsi="Times New Roman"/>
          <w:noProof/>
          <w:color w:val="000000"/>
          <w:sz w:val="28"/>
          <w:szCs w:val="28"/>
          <w:lang w:eastAsia="ru-RU"/>
        </w:rPr>
        <w:t>в ред. постановлений Совмина от 28.02.2002 N 288, от 25.07.2002 N 1003</w:t>
      </w:r>
      <w:r w:rsidR="00E34F69" w:rsidRPr="00BE6A2E">
        <w:rPr>
          <w:rFonts w:ascii="Times New Roman" w:hAnsi="Times New Roman"/>
          <w:noProof/>
          <w:color w:val="000000"/>
          <w:sz w:val="28"/>
          <w:szCs w:val="28"/>
        </w:rPr>
        <w:t xml:space="preserve"> </w:t>
      </w:r>
      <w:r w:rsidRPr="00BE6A2E">
        <w:rPr>
          <w:rFonts w:ascii="Times New Roman" w:hAnsi="Times New Roman"/>
          <w:noProof/>
          <w:color w:val="000000"/>
          <w:sz w:val="28"/>
          <w:szCs w:val="28"/>
        </w:rPr>
        <w:t>//</w:t>
      </w:r>
      <w:r w:rsidRPr="00BE6A2E">
        <w:rPr>
          <w:rFonts w:ascii="Times New Roman" w:hAnsi="Times New Roman"/>
          <w:noProof/>
          <w:color w:val="000000"/>
          <w:sz w:val="28"/>
        </w:rPr>
        <w:t xml:space="preserve"> </w:t>
      </w:r>
      <w:r w:rsidRPr="00BE6A2E">
        <w:rPr>
          <w:rFonts w:ascii="Times New Roman" w:hAnsi="Times New Roman"/>
          <w:noProof/>
          <w:color w:val="000000"/>
          <w:sz w:val="28"/>
          <w:szCs w:val="28"/>
        </w:rPr>
        <w:t>Консультант Плюс: Беларусь. Технология 3000 [Электронный ресурс] / ООО «ЮрСпектр», Нац. центр правовой информ. Респ. Беларусь. – Минск, 2010.</w:t>
      </w:r>
    </w:p>
    <w:p w:rsidR="004B4F4A" w:rsidRPr="00BE6A2E" w:rsidRDefault="008A034B" w:rsidP="00336AAF">
      <w:pPr>
        <w:numPr>
          <w:ilvl w:val="0"/>
          <w:numId w:val="11"/>
        </w:numPr>
        <w:spacing w:after="0" w:line="360" w:lineRule="auto"/>
        <w:ind w:left="0" w:firstLine="0"/>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О </w:t>
      </w:r>
      <w:r w:rsidR="004B4F4A" w:rsidRPr="00BE6A2E">
        <w:rPr>
          <w:rFonts w:ascii="Times New Roman" w:hAnsi="Times New Roman"/>
          <w:noProof/>
          <w:color w:val="000000"/>
          <w:sz w:val="28"/>
          <w:szCs w:val="28"/>
        </w:rPr>
        <w:t>дополнительных мерах по совершенствованию оплаты труда работников отраслей экономики</w:t>
      </w:r>
      <w:r w:rsidRPr="00BE6A2E">
        <w:rPr>
          <w:rFonts w:ascii="Times New Roman" w:hAnsi="Times New Roman"/>
          <w:noProof/>
          <w:color w:val="000000"/>
          <w:sz w:val="28"/>
          <w:szCs w:val="28"/>
        </w:rPr>
        <w:t>:</w:t>
      </w:r>
      <w:r w:rsidR="004B4F4A" w:rsidRPr="00BE6A2E">
        <w:rPr>
          <w:rFonts w:ascii="Times New Roman" w:hAnsi="Times New Roman"/>
          <w:noProof/>
          <w:color w:val="000000"/>
          <w:sz w:val="28"/>
          <w:szCs w:val="28"/>
        </w:rPr>
        <w:t xml:space="preserve"> </w:t>
      </w:r>
      <w:r w:rsidRPr="00BE6A2E">
        <w:rPr>
          <w:rFonts w:ascii="Times New Roman" w:hAnsi="Times New Roman"/>
          <w:noProof/>
          <w:color w:val="000000"/>
          <w:sz w:val="28"/>
          <w:szCs w:val="28"/>
        </w:rPr>
        <w:t>постановление</w:t>
      </w:r>
      <w:r w:rsidR="004B4F4A" w:rsidRPr="00BE6A2E">
        <w:rPr>
          <w:rFonts w:ascii="Times New Roman" w:hAnsi="Times New Roman"/>
          <w:noProof/>
          <w:color w:val="000000"/>
          <w:sz w:val="28"/>
          <w:szCs w:val="28"/>
        </w:rPr>
        <w:t xml:space="preserve"> Совета Министров Республики Беларусь от 24 декабря 1998 г. N 1972</w:t>
      </w:r>
      <w:r w:rsidR="008C2D68" w:rsidRPr="00BE6A2E">
        <w:rPr>
          <w:rFonts w:ascii="Times New Roman" w:hAnsi="Times New Roman"/>
          <w:noProof/>
          <w:color w:val="000000"/>
          <w:sz w:val="28"/>
          <w:szCs w:val="28"/>
        </w:rPr>
        <w:t xml:space="preserve">: </w:t>
      </w:r>
      <w:r w:rsidR="008C2D68" w:rsidRPr="00BE6A2E">
        <w:rPr>
          <w:rFonts w:ascii="Times New Roman" w:hAnsi="Times New Roman"/>
          <w:noProof/>
          <w:color w:val="000000"/>
          <w:sz w:val="28"/>
          <w:szCs w:val="28"/>
          <w:lang w:eastAsia="ru-RU"/>
        </w:rPr>
        <w:t>в ред. постановлений Совмина от 08.04.1999 N 486, от 21.04.1999 N 567, от 15.06.1999 N 909, от 27.02.2001 N 277, от 31.07.2002 N 1024, от 30.10.2003 N 1443, от 04.06.2004 N 672, от 15.09.2004 N 1142, от 25.04.2007 N 529, от 28.01.2009 N 103</w:t>
      </w:r>
      <w:r w:rsidRPr="00BE6A2E">
        <w:rPr>
          <w:rFonts w:ascii="Times New Roman" w:hAnsi="Times New Roman"/>
          <w:noProof/>
          <w:color w:val="000000"/>
          <w:sz w:val="28"/>
          <w:szCs w:val="28"/>
        </w:rPr>
        <w:t xml:space="preserve"> //</w:t>
      </w:r>
      <w:r w:rsidRPr="00BE6A2E">
        <w:rPr>
          <w:rFonts w:ascii="Times New Roman" w:hAnsi="Times New Roman"/>
          <w:noProof/>
          <w:color w:val="000000"/>
          <w:sz w:val="28"/>
        </w:rPr>
        <w:t xml:space="preserve"> </w:t>
      </w:r>
      <w:r w:rsidRPr="00BE6A2E">
        <w:rPr>
          <w:rFonts w:ascii="Times New Roman" w:hAnsi="Times New Roman"/>
          <w:noProof/>
          <w:color w:val="000000"/>
          <w:sz w:val="28"/>
          <w:szCs w:val="28"/>
        </w:rPr>
        <w:t>Консультант Плюс: Беларусь. Технология 3000 [Электронный ресурс] / ООО «ЮрСпектр», Нац. центр правовой информ. Респ. Беларусь. – Минск, 2010.</w:t>
      </w:r>
    </w:p>
    <w:p w:rsidR="00E96458" w:rsidRPr="00BE6A2E" w:rsidRDefault="00E96458" w:rsidP="00336AAF">
      <w:pPr>
        <w:numPr>
          <w:ilvl w:val="0"/>
          <w:numId w:val="11"/>
        </w:numPr>
        <w:spacing w:after="0" w:line="360" w:lineRule="auto"/>
        <w:ind w:left="0" w:firstLine="0"/>
        <w:jc w:val="both"/>
        <w:rPr>
          <w:rFonts w:ascii="Times New Roman" w:hAnsi="Times New Roman"/>
          <w:noProof/>
          <w:color w:val="000000"/>
          <w:sz w:val="28"/>
          <w:szCs w:val="28"/>
        </w:rPr>
      </w:pPr>
      <w:r w:rsidRPr="00BE6A2E">
        <w:rPr>
          <w:rFonts w:ascii="Times New Roman" w:hAnsi="Times New Roman"/>
          <w:noProof/>
          <w:color w:val="000000"/>
          <w:sz w:val="28"/>
          <w:szCs w:val="28"/>
        </w:rPr>
        <w:t>О дополнительных мерах по совершенствованию трудовых отношений, укреплению трудовой и исполнительской дисциплины: Декрет Президента Республики Беларусь от 26 июля 1999 г. № 29</w:t>
      </w:r>
      <w:r w:rsidR="008C2D68" w:rsidRPr="00BE6A2E">
        <w:rPr>
          <w:rFonts w:ascii="Times New Roman" w:hAnsi="Times New Roman"/>
          <w:noProof/>
          <w:color w:val="000000"/>
          <w:sz w:val="28"/>
          <w:szCs w:val="28"/>
        </w:rPr>
        <w:t xml:space="preserve">: </w:t>
      </w:r>
      <w:r w:rsidR="00F5718B" w:rsidRPr="00BE6A2E">
        <w:rPr>
          <w:rFonts w:ascii="Times New Roman" w:hAnsi="Times New Roman"/>
          <w:noProof/>
          <w:color w:val="000000"/>
          <w:sz w:val="28"/>
          <w:szCs w:val="28"/>
          <w:lang w:eastAsia="ru-RU"/>
        </w:rPr>
        <w:t>в ред. Указа Президента Республики Беларусь от 27.02.2002 N 145, Декретов Президента Республики Беларусь от 04.04.2002 N 10, от 30.08.2002 N 22, от 02.04.2007 N 2, от 30.12.2007 N 10, от 28.05.2008 N 9</w:t>
      </w:r>
      <w:r w:rsidR="00F5718B" w:rsidRPr="00BE6A2E">
        <w:rPr>
          <w:rFonts w:ascii="Times New Roman" w:hAnsi="Times New Roman"/>
          <w:noProof/>
          <w:color w:val="000000"/>
          <w:sz w:val="28"/>
          <w:szCs w:val="28"/>
        </w:rPr>
        <w:t xml:space="preserve"> </w:t>
      </w:r>
      <w:r w:rsidRPr="00BE6A2E">
        <w:rPr>
          <w:rFonts w:ascii="Times New Roman" w:hAnsi="Times New Roman"/>
          <w:noProof/>
          <w:color w:val="000000"/>
          <w:sz w:val="28"/>
          <w:szCs w:val="28"/>
        </w:rPr>
        <w:t>// Консультант Плюс: Беларусь. Технология 3000 [Электронный ресурс] / ООО «ЮрСпектр», Нац. центр правовой информ. Респ. Беларусь. – Минск, 2010.</w:t>
      </w:r>
    </w:p>
    <w:p w:rsidR="00F6505B" w:rsidRPr="00BE6A2E" w:rsidRDefault="00F6505B" w:rsidP="00336AAF">
      <w:pPr>
        <w:numPr>
          <w:ilvl w:val="0"/>
          <w:numId w:val="11"/>
        </w:numPr>
        <w:spacing w:after="0" w:line="360" w:lineRule="auto"/>
        <w:ind w:left="0" w:firstLine="0"/>
        <w:jc w:val="both"/>
        <w:rPr>
          <w:rFonts w:ascii="Times New Roman" w:hAnsi="Times New Roman"/>
          <w:noProof/>
          <w:color w:val="000000"/>
          <w:sz w:val="28"/>
          <w:szCs w:val="28"/>
        </w:rPr>
      </w:pPr>
      <w:r w:rsidRPr="00BE6A2E">
        <w:rPr>
          <w:rFonts w:ascii="Times New Roman" w:hAnsi="Times New Roman"/>
          <w:noProof/>
          <w:color w:val="000000"/>
          <w:sz w:val="28"/>
          <w:szCs w:val="28"/>
        </w:rPr>
        <w:lastRenderedPageBreak/>
        <w:t>О некоторых вопросах регулирования труда работников: Декрет Президента Республики Беларусь от 18 июля 2002 г. N 17</w:t>
      </w:r>
      <w:r w:rsidR="00F5718B" w:rsidRPr="00BE6A2E">
        <w:rPr>
          <w:rFonts w:ascii="Times New Roman" w:hAnsi="Times New Roman"/>
          <w:noProof/>
          <w:color w:val="000000"/>
          <w:sz w:val="28"/>
          <w:szCs w:val="28"/>
        </w:rPr>
        <w:t xml:space="preserve">: </w:t>
      </w:r>
      <w:r w:rsidR="00F5718B" w:rsidRPr="00BE6A2E">
        <w:rPr>
          <w:rFonts w:ascii="Times New Roman" w:hAnsi="Times New Roman"/>
          <w:noProof/>
          <w:color w:val="000000"/>
          <w:sz w:val="28"/>
          <w:szCs w:val="28"/>
          <w:lang w:eastAsia="ru-RU"/>
        </w:rPr>
        <w:t>в ред. Декрета Президента Республики Беларусь от 23.01.2009 N 2</w:t>
      </w:r>
      <w:r w:rsidRPr="00BE6A2E">
        <w:rPr>
          <w:rFonts w:ascii="Times New Roman" w:hAnsi="Times New Roman"/>
          <w:noProof/>
          <w:color w:val="000000"/>
          <w:sz w:val="28"/>
          <w:szCs w:val="28"/>
        </w:rPr>
        <w:t xml:space="preserve"> // Консультант Плюс: Беларусь. Технология 3000 [Электронный ресурс] / ООО «ЮрСпектр», Нац. центр правовой информ. Респ. Беларусь. – Минск, 2010.</w:t>
      </w:r>
    </w:p>
    <w:p w:rsidR="00E34F69" w:rsidRPr="00BE6A2E" w:rsidRDefault="00E34F69" w:rsidP="00336AAF">
      <w:pPr>
        <w:numPr>
          <w:ilvl w:val="0"/>
          <w:numId w:val="11"/>
        </w:numPr>
        <w:autoSpaceDE w:val="0"/>
        <w:autoSpaceDN w:val="0"/>
        <w:adjustRightInd w:val="0"/>
        <w:spacing w:after="0" w:line="360" w:lineRule="auto"/>
        <w:ind w:left="0" w:firstLine="0"/>
        <w:jc w:val="both"/>
        <w:rPr>
          <w:rFonts w:ascii="Times New Roman" w:hAnsi="Times New Roman"/>
          <w:iCs/>
          <w:noProof/>
          <w:color w:val="000000"/>
          <w:sz w:val="28"/>
          <w:szCs w:val="28"/>
          <w:lang w:eastAsia="ru-RU"/>
        </w:rPr>
      </w:pPr>
      <w:r w:rsidRPr="00BE6A2E">
        <w:rPr>
          <w:rFonts w:ascii="Times New Roman" w:hAnsi="Times New Roman"/>
          <w:iCs/>
          <w:noProof/>
          <w:color w:val="000000"/>
          <w:sz w:val="28"/>
          <w:szCs w:val="28"/>
          <w:lang w:eastAsia="ru-RU"/>
        </w:rPr>
        <w:t xml:space="preserve">О некоторых вопросах регулирования оплаты труда работников коммерческих организаций: Постановление Совета Министров Республики Беларусь от 27декабря 2004 N 1651: </w:t>
      </w:r>
      <w:r w:rsidR="004F6C1C" w:rsidRPr="00BE6A2E">
        <w:rPr>
          <w:rFonts w:ascii="Times New Roman" w:hAnsi="Times New Roman"/>
          <w:noProof/>
          <w:color w:val="000000"/>
          <w:sz w:val="28"/>
          <w:szCs w:val="28"/>
          <w:lang w:eastAsia="ru-RU"/>
        </w:rPr>
        <w:t xml:space="preserve">в ред. постановлений Совмина от 25.04.2007 N 529, от 19.09.2007 N 1189, от 29.08.2008 N 1245, от 28.01.2009 N 103, с изм., внесенными постановлением Совмина от 04.07.2005 N 738 </w:t>
      </w:r>
      <w:r w:rsidRPr="00BE6A2E">
        <w:rPr>
          <w:rFonts w:ascii="Times New Roman" w:hAnsi="Times New Roman"/>
          <w:iCs/>
          <w:noProof/>
          <w:color w:val="000000"/>
          <w:sz w:val="28"/>
          <w:szCs w:val="28"/>
          <w:lang w:eastAsia="ru-RU"/>
        </w:rPr>
        <w:t xml:space="preserve">// </w:t>
      </w:r>
      <w:r w:rsidRPr="00BE6A2E">
        <w:rPr>
          <w:rFonts w:ascii="Times New Roman" w:hAnsi="Times New Roman"/>
          <w:noProof/>
          <w:color w:val="000000"/>
          <w:sz w:val="28"/>
          <w:szCs w:val="28"/>
        </w:rPr>
        <w:t>Консультант Плюс: Беларусь. Технология 3000 [Электронный ресурс] / ООО «ЮрСпектр», Нац. центр правовой информ. Респ. Беларусь. – Минск, 2010.</w:t>
      </w:r>
    </w:p>
    <w:p w:rsidR="00E34F69" w:rsidRPr="00BE6A2E" w:rsidRDefault="00E34F69" w:rsidP="00336AAF">
      <w:pPr>
        <w:numPr>
          <w:ilvl w:val="0"/>
          <w:numId w:val="11"/>
        </w:numPr>
        <w:autoSpaceDE w:val="0"/>
        <w:autoSpaceDN w:val="0"/>
        <w:adjustRightInd w:val="0"/>
        <w:spacing w:after="0" w:line="360" w:lineRule="auto"/>
        <w:ind w:left="0" w:firstLine="0"/>
        <w:jc w:val="both"/>
        <w:rPr>
          <w:rFonts w:ascii="Times New Roman" w:hAnsi="Times New Roman"/>
          <w:iCs/>
          <w:noProof/>
          <w:color w:val="000000"/>
          <w:sz w:val="28"/>
          <w:szCs w:val="28"/>
          <w:lang w:eastAsia="ru-RU"/>
        </w:rPr>
      </w:pPr>
      <w:r w:rsidRPr="00BE6A2E">
        <w:rPr>
          <w:rFonts w:ascii="Times New Roman" w:hAnsi="Times New Roman"/>
          <w:iCs/>
          <w:noProof/>
          <w:color w:val="000000"/>
          <w:sz w:val="28"/>
          <w:szCs w:val="28"/>
          <w:lang w:eastAsia="ru-RU"/>
        </w:rPr>
        <w:t xml:space="preserve">О некоторых вопросах стимулирования реализации продукции, товаров (работ, услуг) в 2009 году: Указ Президента Республики Беларусь от 23 января 2009 N 49: в ред. от 18.01.2010 // </w:t>
      </w:r>
      <w:r w:rsidRPr="00BE6A2E">
        <w:rPr>
          <w:rFonts w:ascii="Times New Roman" w:hAnsi="Times New Roman"/>
          <w:noProof/>
          <w:color w:val="000000"/>
          <w:sz w:val="28"/>
          <w:szCs w:val="28"/>
        </w:rPr>
        <w:t>Консультант Плюс: Беларусь. Технология 3000 [Электронный ресурс] / ООО «ЮрСпектр», Нац. центр правовой информ. Респ. Беларусь. – Минск, 2010.</w:t>
      </w:r>
    </w:p>
    <w:p w:rsidR="00336AAF" w:rsidRPr="00BE6A2E" w:rsidRDefault="00121D29" w:rsidP="00336AAF">
      <w:pPr>
        <w:numPr>
          <w:ilvl w:val="0"/>
          <w:numId w:val="11"/>
        </w:numPr>
        <w:spacing w:after="0" w:line="360" w:lineRule="auto"/>
        <w:ind w:left="0" w:firstLine="0"/>
        <w:jc w:val="both"/>
        <w:rPr>
          <w:rFonts w:ascii="Times New Roman" w:hAnsi="Times New Roman"/>
          <w:noProof/>
          <w:color w:val="000000"/>
          <w:sz w:val="28"/>
          <w:szCs w:val="28"/>
        </w:rPr>
      </w:pPr>
      <w:r w:rsidRPr="00BE6A2E">
        <w:rPr>
          <w:rFonts w:ascii="Times New Roman" w:hAnsi="Times New Roman"/>
          <w:noProof/>
          <w:color w:val="000000"/>
          <w:sz w:val="28"/>
          <w:szCs w:val="28"/>
        </w:rPr>
        <w:t>О стимулировании работников организаций отраслей экономики: Декрет Президента Республики Беларусь от 23</w:t>
      </w:r>
      <w:r w:rsidR="00E34F69" w:rsidRPr="00BE6A2E">
        <w:rPr>
          <w:rFonts w:ascii="Times New Roman" w:hAnsi="Times New Roman"/>
          <w:noProof/>
          <w:color w:val="000000"/>
          <w:sz w:val="28"/>
          <w:szCs w:val="28"/>
        </w:rPr>
        <w:t xml:space="preserve">января </w:t>
      </w:r>
      <w:r w:rsidRPr="00BE6A2E">
        <w:rPr>
          <w:rFonts w:ascii="Times New Roman" w:hAnsi="Times New Roman"/>
          <w:noProof/>
          <w:color w:val="000000"/>
          <w:sz w:val="28"/>
          <w:szCs w:val="28"/>
        </w:rPr>
        <w:t>2009 N 2</w:t>
      </w:r>
      <w:r w:rsidR="00E34F69" w:rsidRPr="00BE6A2E">
        <w:rPr>
          <w:rFonts w:ascii="Times New Roman" w:hAnsi="Times New Roman"/>
          <w:noProof/>
          <w:color w:val="000000"/>
          <w:sz w:val="28"/>
          <w:szCs w:val="28"/>
        </w:rPr>
        <w:t xml:space="preserve"> // Консультант Плюс: Беларусь. Технология 3000 [Электронный ресурс] / ООО «ЮрСпектр», Нац. центр правовой информ. Респ. Беларусь. – Минск, 2010.</w:t>
      </w:r>
    </w:p>
    <w:p w:rsidR="00DE1550" w:rsidRPr="00BE6A2E" w:rsidRDefault="00DE1550" w:rsidP="00336AAF">
      <w:pPr>
        <w:numPr>
          <w:ilvl w:val="0"/>
          <w:numId w:val="11"/>
        </w:numPr>
        <w:spacing w:after="0" w:line="360" w:lineRule="auto"/>
        <w:ind w:left="0" w:firstLine="0"/>
        <w:jc w:val="both"/>
        <w:rPr>
          <w:rFonts w:ascii="Times New Roman" w:hAnsi="Times New Roman"/>
          <w:noProof/>
          <w:color w:val="000000"/>
          <w:sz w:val="28"/>
          <w:szCs w:val="28"/>
        </w:rPr>
      </w:pPr>
      <w:r w:rsidRPr="00BE6A2E">
        <w:rPr>
          <w:rFonts w:ascii="Times New Roman" w:hAnsi="Times New Roman"/>
          <w:noProof/>
          <w:color w:val="000000"/>
          <w:sz w:val="28"/>
          <w:szCs w:val="28"/>
        </w:rPr>
        <w:t>Об оплате труда: Закон Украины от 24 марта 1995 года N108/95-ВР / СоюзПравоИнформ [Электронный ресурс]. – Режим доступа:</w:t>
      </w:r>
      <w:r w:rsidR="00336AAF" w:rsidRPr="00BE6A2E">
        <w:rPr>
          <w:rFonts w:ascii="Times New Roman" w:hAnsi="Times New Roman"/>
          <w:noProof/>
          <w:color w:val="000000"/>
          <w:sz w:val="28"/>
        </w:rPr>
        <w:t xml:space="preserve"> </w:t>
      </w:r>
      <w:hyperlink r:id="rId8" w:history="1">
        <w:r w:rsidRPr="00BE6A2E">
          <w:rPr>
            <w:rStyle w:val="aa"/>
            <w:rFonts w:ascii="Times New Roman" w:hAnsi="Times New Roman"/>
            <w:noProof/>
            <w:color w:val="000000"/>
            <w:sz w:val="28"/>
            <w:szCs w:val="28"/>
          </w:rPr>
          <w:t>http://www.base.spinform.ru/show_doc.fwx?Regnom=9484</w:t>
        </w:r>
      </w:hyperlink>
      <w:r w:rsidRPr="00BE6A2E">
        <w:rPr>
          <w:rFonts w:ascii="Times New Roman" w:hAnsi="Times New Roman"/>
          <w:noProof/>
          <w:color w:val="000000"/>
          <w:sz w:val="28"/>
          <w:szCs w:val="28"/>
        </w:rPr>
        <w:t xml:space="preserve"> - Дата доступа: 06.03.2010.</w:t>
      </w:r>
    </w:p>
    <w:p w:rsidR="00E34F69" w:rsidRPr="00BE6A2E" w:rsidRDefault="00E34F69" w:rsidP="00336AAF">
      <w:pPr>
        <w:numPr>
          <w:ilvl w:val="0"/>
          <w:numId w:val="11"/>
        </w:numPr>
        <w:autoSpaceDE w:val="0"/>
        <w:autoSpaceDN w:val="0"/>
        <w:adjustRightInd w:val="0"/>
        <w:spacing w:after="0" w:line="360" w:lineRule="auto"/>
        <w:ind w:left="0" w:firstLine="0"/>
        <w:jc w:val="both"/>
        <w:rPr>
          <w:rFonts w:ascii="Times New Roman" w:hAnsi="Times New Roman"/>
          <w:noProof/>
          <w:color w:val="000000"/>
          <w:sz w:val="28"/>
          <w:szCs w:val="28"/>
          <w:lang w:eastAsia="ru-RU"/>
        </w:rPr>
      </w:pPr>
      <w:r w:rsidRPr="00BE6A2E">
        <w:rPr>
          <w:rFonts w:ascii="Times New Roman" w:hAnsi="Times New Roman"/>
          <w:noProof/>
          <w:color w:val="000000"/>
          <w:sz w:val="28"/>
          <w:szCs w:val="28"/>
          <w:lang w:eastAsia="ru-RU"/>
        </w:rPr>
        <w:t xml:space="preserve">Об усилении зависимости оплаты труда руководителей организаций от результатов финансово-хозяйственной деятельности: Постановление Совета Министров Республики Беларусь от 25.07.2002 N 1003: </w:t>
      </w:r>
      <w:r w:rsidR="004F6C1C" w:rsidRPr="00BE6A2E">
        <w:rPr>
          <w:rFonts w:ascii="Times New Roman" w:hAnsi="Times New Roman"/>
          <w:noProof/>
          <w:color w:val="000000"/>
          <w:sz w:val="28"/>
          <w:szCs w:val="28"/>
          <w:lang w:eastAsia="ru-RU"/>
        </w:rPr>
        <w:t xml:space="preserve">в ред. постановлений </w:t>
      </w:r>
      <w:r w:rsidR="004F6C1C" w:rsidRPr="00BE6A2E">
        <w:rPr>
          <w:rFonts w:ascii="Times New Roman" w:hAnsi="Times New Roman"/>
          <w:noProof/>
          <w:color w:val="000000"/>
          <w:sz w:val="28"/>
          <w:szCs w:val="28"/>
          <w:lang w:eastAsia="ru-RU"/>
        </w:rPr>
        <w:lastRenderedPageBreak/>
        <w:t>Совмина от 31.12.2002 N 1852, от 31.03.2003 N 435, от 30.10.2003 N 1443, от 19.02.2004 N 185, от 30.04.2004 N 495, от 11.04.2005 N 382, от 31.10.2005 N 1201, от 11.03.2006 N 335, от 31.01.2007 N 125, от 25.04.2007 N 529, от 07.07.2007 N 878, от 29.02.2008 N 316, от 02.04.2008 N 500, от 28.01.2009 N 103, от 06.03.2009 N 288, от 13.11.2009 N 1476</w:t>
      </w:r>
      <w:r w:rsidRPr="00BE6A2E">
        <w:rPr>
          <w:rFonts w:ascii="Times New Roman" w:hAnsi="Times New Roman"/>
          <w:noProof/>
          <w:color w:val="000000"/>
          <w:sz w:val="28"/>
          <w:szCs w:val="28"/>
          <w:lang w:eastAsia="ru-RU"/>
        </w:rPr>
        <w:t xml:space="preserve"> // </w:t>
      </w:r>
      <w:r w:rsidRPr="00BE6A2E">
        <w:rPr>
          <w:rFonts w:ascii="Times New Roman" w:hAnsi="Times New Roman"/>
          <w:noProof/>
          <w:color w:val="000000"/>
          <w:sz w:val="28"/>
          <w:szCs w:val="28"/>
        </w:rPr>
        <w:t>Консультант Плюс: Беларусь. Технология 3000 [Электронный ресурс] / ООО «ЮрСпектр», Нац. центр правовой информ. Респ. Беларусь. – Минск, 2010.</w:t>
      </w:r>
    </w:p>
    <w:p w:rsidR="00DE1550" w:rsidRPr="00BE6A2E" w:rsidRDefault="00875E39" w:rsidP="00336AAF">
      <w:pPr>
        <w:numPr>
          <w:ilvl w:val="0"/>
          <w:numId w:val="11"/>
        </w:numPr>
        <w:spacing w:after="0" w:line="360" w:lineRule="auto"/>
        <w:ind w:left="0" w:firstLine="0"/>
        <w:jc w:val="both"/>
        <w:rPr>
          <w:rFonts w:ascii="Times New Roman" w:hAnsi="Times New Roman"/>
          <w:noProof/>
          <w:color w:val="000000"/>
          <w:sz w:val="28"/>
          <w:szCs w:val="28"/>
        </w:rPr>
      </w:pPr>
      <w:r w:rsidRPr="00BE6A2E">
        <w:rPr>
          <w:rFonts w:ascii="Times New Roman" w:hAnsi="Times New Roman"/>
          <w:noProof/>
          <w:color w:val="000000"/>
          <w:sz w:val="28"/>
          <w:szCs w:val="28"/>
        </w:rPr>
        <w:t>Об утверждении Единой тарифной сетки работников Республики Беларусь и внесении изменений и дополнений в постановление Министерства труда Республики Беларусь от 21 января 2000 г. № 6 «О</w:t>
      </w:r>
      <w:r w:rsidR="009774C7" w:rsidRPr="00BE6A2E">
        <w:rPr>
          <w:rFonts w:ascii="Times New Roman" w:hAnsi="Times New Roman"/>
          <w:noProof/>
          <w:color w:val="000000"/>
          <w:sz w:val="28"/>
          <w:szCs w:val="28"/>
        </w:rPr>
        <w:t xml:space="preserve"> </w:t>
      </w:r>
      <w:r w:rsidRPr="00BE6A2E">
        <w:rPr>
          <w:rFonts w:ascii="Times New Roman" w:hAnsi="Times New Roman"/>
          <w:noProof/>
          <w:color w:val="000000"/>
          <w:sz w:val="28"/>
          <w:szCs w:val="28"/>
        </w:rPr>
        <w:t>мерах по совершенствованию условий оплаты труда работников организаций, финансируемых из бюджета»:</w:t>
      </w:r>
      <w:r w:rsidR="00336AAF" w:rsidRPr="00BE6A2E">
        <w:rPr>
          <w:rFonts w:ascii="Times New Roman" w:hAnsi="Times New Roman"/>
          <w:noProof/>
          <w:color w:val="000000"/>
          <w:sz w:val="28"/>
          <w:szCs w:val="28"/>
        </w:rPr>
        <w:t xml:space="preserve"> </w:t>
      </w:r>
      <w:r w:rsidR="009774C7" w:rsidRPr="00BE6A2E">
        <w:rPr>
          <w:rFonts w:ascii="Times New Roman" w:hAnsi="Times New Roman"/>
          <w:noProof/>
          <w:color w:val="000000"/>
          <w:sz w:val="28"/>
          <w:szCs w:val="28"/>
        </w:rPr>
        <w:t xml:space="preserve">постановление Министерства труда Республики Беларусь от 23 марта 2001 г. N 21: </w:t>
      </w:r>
      <w:r w:rsidR="004F6C1C" w:rsidRPr="00BE6A2E">
        <w:rPr>
          <w:rFonts w:ascii="Times New Roman" w:hAnsi="Times New Roman"/>
          <w:noProof/>
          <w:color w:val="000000"/>
          <w:sz w:val="28"/>
          <w:szCs w:val="28"/>
          <w:lang w:eastAsia="ru-RU"/>
        </w:rPr>
        <w:t>в ред. постановлений Минтруда от 18.06.2001 N 72, Минтруда и соцзащиты от 18.12.2002 N 157, от 26.09.2003 N 108, от 02.12.2003 N 152, от 27.05.2004 N 58</w:t>
      </w:r>
      <w:r w:rsidR="009774C7" w:rsidRPr="00BE6A2E">
        <w:rPr>
          <w:rFonts w:ascii="Times New Roman" w:hAnsi="Times New Roman"/>
          <w:noProof/>
          <w:color w:val="000000"/>
          <w:sz w:val="28"/>
          <w:szCs w:val="28"/>
        </w:rPr>
        <w:t xml:space="preserve"> // Консультант Плюс: Беларусь. Технология 3000 [Электронный ресурс] / ООО «ЮрСпектр», Нац. центр правовой информ. Респ. Беларусь. – Минск, 2010.</w:t>
      </w:r>
    </w:p>
    <w:p w:rsidR="002E5EB6" w:rsidRPr="00BE6A2E" w:rsidRDefault="002E5EB6" w:rsidP="00336AAF">
      <w:pPr>
        <w:numPr>
          <w:ilvl w:val="0"/>
          <w:numId w:val="11"/>
        </w:numPr>
        <w:spacing w:after="0" w:line="360" w:lineRule="auto"/>
        <w:ind w:left="0" w:firstLine="0"/>
        <w:jc w:val="both"/>
        <w:rPr>
          <w:rFonts w:ascii="Times New Roman" w:hAnsi="Times New Roman"/>
          <w:noProof/>
          <w:color w:val="000000"/>
          <w:sz w:val="28"/>
          <w:szCs w:val="28"/>
        </w:rPr>
      </w:pPr>
      <w:r w:rsidRPr="00BE6A2E">
        <w:rPr>
          <w:rFonts w:ascii="Times New Roman" w:hAnsi="Times New Roman"/>
          <w:noProof/>
          <w:color w:val="000000"/>
          <w:sz w:val="28"/>
          <w:szCs w:val="28"/>
        </w:rPr>
        <w:t>Об утверждении общегосударственного классификатора Республики Беларусь ОКРБ 006-2009 "Профессии рабочих и должности служащих»: постановление Министерства труда и социальной защиты Республики Беларусь от 22 октября 2009 N 125</w:t>
      </w:r>
      <w:r w:rsidR="004F6C1C" w:rsidRPr="00BE6A2E">
        <w:rPr>
          <w:rFonts w:ascii="Times New Roman" w:hAnsi="Times New Roman"/>
          <w:noProof/>
          <w:color w:val="000000"/>
          <w:sz w:val="28"/>
          <w:szCs w:val="28"/>
        </w:rPr>
        <w:t xml:space="preserve">: </w:t>
      </w:r>
      <w:r w:rsidR="004F6C1C" w:rsidRPr="00BE6A2E">
        <w:rPr>
          <w:rFonts w:ascii="Times New Roman" w:hAnsi="Times New Roman"/>
          <w:noProof/>
          <w:color w:val="000000"/>
          <w:sz w:val="28"/>
          <w:szCs w:val="28"/>
          <w:lang w:eastAsia="ru-RU"/>
        </w:rPr>
        <w:t>с изм., внесенными постановлением Минтруда и соцзащиты от 17.12.2009 N 150</w:t>
      </w:r>
      <w:r w:rsidRPr="00BE6A2E">
        <w:rPr>
          <w:rFonts w:ascii="Times New Roman" w:hAnsi="Times New Roman"/>
          <w:noProof/>
          <w:color w:val="000000"/>
          <w:sz w:val="28"/>
          <w:szCs w:val="28"/>
        </w:rPr>
        <w:t xml:space="preserve"> // Консультант Плюс: Беларусь. Технология 3000 [Электронный ресурс] / ООО «ЮрСпектр», Нац. центр правовой информ. Респ. Беларусь. – Минск, 2010.</w:t>
      </w:r>
    </w:p>
    <w:p w:rsidR="00331C78" w:rsidRPr="00BE6A2E" w:rsidRDefault="00331C78" w:rsidP="00336AAF">
      <w:pPr>
        <w:numPr>
          <w:ilvl w:val="0"/>
          <w:numId w:val="11"/>
        </w:numPr>
        <w:spacing w:after="0" w:line="360" w:lineRule="auto"/>
        <w:ind w:left="0" w:firstLine="0"/>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Об утверждении перечня товаров, которыми не может производиться натуральная оплата труда нанимателями: постановление Совета Министров Республики Беларусь от 28 апреля 2000 г. № 603 </w:t>
      </w:r>
      <w:r w:rsidRPr="00BE6A2E">
        <w:rPr>
          <w:rFonts w:ascii="Times New Roman" w:hAnsi="Times New Roman"/>
          <w:noProof/>
          <w:color w:val="000000"/>
          <w:sz w:val="28"/>
          <w:szCs w:val="28"/>
          <w:lang w:eastAsia="ru-RU"/>
        </w:rPr>
        <w:t xml:space="preserve">// </w:t>
      </w:r>
      <w:r w:rsidRPr="00BE6A2E">
        <w:rPr>
          <w:rFonts w:ascii="Times New Roman" w:hAnsi="Times New Roman"/>
          <w:noProof/>
          <w:color w:val="000000"/>
          <w:sz w:val="28"/>
          <w:szCs w:val="28"/>
        </w:rPr>
        <w:t xml:space="preserve">Консультант Плюс: </w:t>
      </w:r>
      <w:r w:rsidRPr="00BE6A2E">
        <w:rPr>
          <w:rFonts w:ascii="Times New Roman" w:hAnsi="Times New Roman"/>
          <w:noProof/>
          <w:color w:val="000000"/>
          <w:sz w:val="28"/>
          <w:szCs w:val="28"/>
        </w:rPr>
        <w:lastRenderedPageBreak/>
        <w:t>Беларусь. Технология 3000 [Электронный ресурс] / ООО «ЮрСпектр», Нац. центр правовой информ. Респ. Беларусь. – Минск, 2010.</w:t>
      </w:r>
    </w:p>
    <w:p w:rsidR="00E34F69" w:rsidRPr="00BE6A2E" w:rsidRDefault="00E34F69" w:rsidP="00336AAF">
      <w:pPr>
        <w:numPr>
          <w:ilvl w:val="0"/>
          <w:numId w:val="11"/>
        </w:numPr>
        <w:autoSpaceDE w:val="0"/>
        <w:autoSpaceDN w:val="0"/>
        <w:adjustRightInd w:val="0"/>
        <w:spacing w:after="0" w:line="360" w:lineRule="auto"/>
        <w:ind w:left="0" w:firstLine="0"/>
        <w:jc w:val="both"/>
        <w:rPr>
          <w:rFonts w:ascii="Times New Roman" w:hAnsi="Times New Roman"/>
          <w:noProof/>
          <w:color w:val="000000"/>
          <w:sz w:val="28"/>
          <w:szCs w:val="28"/>
          <w:lang w:eastAsia="ru-RU"/>
        </w:rPr>
      </w:pPr>
      <w:r w:rsidRPr="00BE6A2E">
        <w:rPr>
          <w:rFonts w:ascii="Times New Roman" w:hAnsi="Times New Roman"/>
          <w:noProof/>
          <w:color w:val="000000"/>
          <w:sz w:val="28"/>
          <w:szCs w:val="28"/>
          <w:lang w:eastAsia="ru-RU"/>
        </w:rPr>
        <w:t xml:space="preserve">Об утверждении Положения о порядке и условиях заключения контрактов нанимателей с работниками: Постановление Совета Министров Республики Беларусь от 25 сентября 1999 N 1476: </w:t>
      </w:r>
      <w:r w:rsidR="00331C78" w:rsidRPr="00BE6A2E">
        <w:rPr>
          <w:rFonts w:ascii="Times New Roman" w:hAnsi="Times New Roman"/>
          <w:noProof/>
          <w:color w:val="000000"/>
          <w:sz w:val="28"/>
          <w:szCs w:val="28"/>
          <w:lang w:eastAsia="ru-RU"/>
        </w:rPr>
        <w:t>в ред. постановлений Совмина от 06.01.2000 N 19, от 28.02.2002 N 287, от 25.08.2004 N 1012, от 26.10.2004 N 1341, от 28.02.2005 N 221, от 31.10.2005 N 1201, от 24.07.2006 N 933, от 10.12.2007 N 1710</w:t>
      </w:r>
      <w:r w:rsidRPr="00BE6A2E">
        <w:rPr>
          <w:rFonts w:ascii="Times New Roman" w:hAnsi="Times New Roman"/>
          <w:noProof/>
          <w:color w:val="000000"/>
          <w:sz w:val="28"/>
          <w:szCs w:val="28"/>
          <w:lang w:eastAsia="ru-RU"/>
        </w:rPr>
        <w:t xml:space="preserve"> // </w:t>
      </w:r>
      <w:r w:rsidRPr="00BE6A2E">
        <w:rPr>
          <w:rFonts w:ascii="Times New Roman" w:hAnsi="Times New Roman"/>
          <w:noProof/>
          <w:color w:val="000000"/>
          <w:sz w:val="28"/>
          <w:szCs w:val="28"/>
        </w:rPr>
        <w:t>Консультант Плюс: Беларусь. Технология 3000 [Электронный ресурс] / ООО «ЮрСпектр», Нац. центр правовой информ. Респ. Беларусь. – Минск, 2010.</w:t>
      </w:r>
    </w:p>
    <w:p w:rsidR="00F6505B" w:rsidRPr="00BE6A2E" w:rsidRDefault="00F6505B" w:rsidP="00336AAF">
      <w:pPr>
        <w:numPr>
          <w:ilvl w:val="0"/>
          <w:numId w:val="11"/>
        </w:numPr>
        <w:spacing w:after="0" w:line="360" w:lineRule="auto"/>
        <w:ind w:left="0" w:firstLine="0"/>
        <w:jc w:val="both"/>
        <w:rPr>
          <w:rFonts w:ascii="Times New Roman" w:hAnsi="Times New Roman"/>
          <w:noProof/>
          <w:color w:val="000000"/>
          <w:sz w:val="28"/>
          <w:szCs w:val="28"/>
        </w:rPr>
      </w:pPr>
      <w:r w:rsidRPr="00BE6A2E">
        <w:rPr>
          <w:rFonts w:ascii="Times New Roman" w:hAnsi="Times New Roman"/>
          <w:noProof/>
          <w:color w:val="000000"/>
          <w:sz w:val="28"/>
          <w:szCs w:val="28"/>
        </w:rPr>
        <w:t>Общие положения Единого квалификационного справочника должностей служащих: утв. постановлением Министерства труда и социальной защиты Республики Беларусь от 30 марта 2004 г. N 32</w:t>
      </w:r>
      <w:r w:rsidR="00331C78" w:rsidRPr="00BE6A2E">
        <w:rPr>
          <w:rFonts w:ascii="Times New Roman" w:hAnsi="Times New Roman"/>
          <w:noProof/>
          <w:color w:val="000000"/>
          <w:sz w:val="28"/>
          <w:szCs w:val="28"/>
        </w:rPr>
        <w:t xml:space="preserve">: </w:t>
      </w:r>
      <w:r w:rsidR="00331C78" w:rsidRPr="00BE6A2E">
        <w:rPr>
          <w:rFonts w:ascii="Times New Roman" w:hAnsi="Times New Roman"/>
          <w:noProof/>
          <w:color w:val="000000"/>
          <w:sz w:val="28"/>
          <w:szCs w:val="28"/>
          <w:lang w:eastAsia="ru-RU"/>
        </w:rPr>
        <w:t xml:space="preserve">в ред. постановлений Минтруда и соцзащиты от 29.06.2006 N 75, от 30.10.2007 N 135 </w:t>
      </w:r>
      <w:r w:rsidRPr="00BE6A2E">
        <w:rPr>
          <w:rFonts w:ascii="Times New Roman" w:hAnsi="Times New Roman"/>
          <w:noProof/>
          <w:color w:val="000000"/>
          <w:sz w:val="28"/>
          <w:szCs w:val="28"/>
        </w:rPr>
        <w:t>// Консультант Плюс: Беларусь. Технология 3000 [Электронный ресурс] / ООО «ЮрСпектр», Нац. центр правовой информ. Респ. Беларусь. – Минск, 2010.</w:t>
      </w:r>
    </w:p>
    <w:p w:rsidR="00F6505B" w:rsidRPr="00BE6A2E" w:rsidRDefault="00F6505B" w:rsidP="00336AAF">
      <w:pPr>
        <w:numPr>
          <w:ilvl w:val="0"/>
          <w:numId w:val="11"/>
        </w:numPr>
        <w:spacing w:after="0" w:line="360" w:lineRule="auto"/>
        <w:ind w:left="0" w:firstLine="0"/>
        <w:jc w:val="both"/>
        <w:rPr>
          <w:rFonts w:ascii="Times New Roman" w:hAnsi="Times New Roman"/>
          <w:noProof/>
          <w:color w:val="000000"/>
          <w:sz w:val="28"/>
          <w:szCs w:val="28"/>
        </w:rPr>
      </w:pPr>
      <w:r w:rsidRPr="00BE6A2E">
        <w:rPr>
          <w:rFonts w:ascii="Times New Roman" w:hAnsi="Times New Roman"/>
          <w:noProof/>
          <w:color w:val="000000"/>
          <w:sz w:val="28"/>
          <w:szCs w:val="28"/>
        </w:rPr>
        <w:t>Общие положения Единого тарифно-квалификационного справочника работ и профессий рабочих</w:t>
      </w:r>
      <w:r w:rsidR="00284118" w:rsidRPr="00BE6A2E">
        <w:rPr>
          <w:rFonts w:ascii="Times New Roman" w:hAnsi="Times New Roman"/>
          <w:noProof/>
          <w:color w:val="000000"/>
          <w:sz w:val="28"/>
          <w:szCs w:val="28"/>
        </w:rPr>
        <w:t>:</w:t>
      </w:r>
      <w:r w:rsidRPr="00BE6A2E">
        <w:rPr>
          <w:rFonts w:ascii="Times New Roman" w:hAnsi="Times New Roman"/>
          <w:noProof/>
          <w:color w:val="000000"/>
          <w:sz w:val="28"/>
          <w:szCs w:val="28"/>
        </w:rPr>
        <w:t xml:space="preserve"> </w:t>
      </w:r>
      <w:r w:rsidR="00284118" w:rsidRPr="00BE6A2E">
        <w:rPr>
          <w:rFonts w:ascii="Times New Roman" w:hAnsi="Times New Roman"/>
          <w:noProof/>
          <w:color w:val="000000"/>
          <w:sz w:val="28"/>
          <w:szCs w:val="28"/>
        </w:rPr>
        <w:t>утв. постановлением М</w:t>
      </w:r>
      <w:r w:rsidR="00E96458" w:rsidRPr="00BE6A2E">
        <w:rPr>
          <w:rFonts w:ascii="Times New Roman" w:hAnsi="Times New Roman"/>
          <w:noProof/>
          <w:color w:val="000000"/>
          <w:sz w:val="28"/>
          <w:szCs w:val="28"/>
        </w:rPr>
        <w:t>и</w:t>
      </w:r>
      <w:r w:rsidR="00284118" w:rsidRPr="00BE6A2E">
        <w:rPr>
          <w:rFonts w:ascii="Times New Roman" w:hAnsi="Times New Roman"/>
          <w:noProof/>
          <w:color w:val="000000"/>
          <w:sz w:val="28"/>
          <w:szCs w:val="28"/>
        </w:rPr>
        <w:t>нистерства труда и социальной защиты Республики Беларусь от 30 марта 2004г. № 34</w:t>
      </w:r>
      <w:r w:rsidR="00331C78" w:rsidRPr="00BE6A2E">
        <w:rPr>
          <w:rFonts w:ascii="Times New Roman" w:hAnsi="Times New Roman"/>
          <w:noProof/>
          <w:color w:val="000000"/>
          <w:sz w:val="28"/>
          <w:szCs w:val="28"/>
        </w:rPr>
        <w:t xml:space="preserve">: </w:t>
      </w:r>
      <w:r w:rsidR="00331C78" w:rsidRPr="00BE6A2E">
        <w:rPr>
          <w:rFonts w:ascii="Times New Roman" w:hAnsi="Times New Roman"/>
          <w:noProof/>
          <w:color w:val="000000"/>
          <w:sz w:val="28"/>
          <w:szCs w:val="28"/>
          <w:lang w:eastAsia="ru-RU"/>
        </w:rPr>
        <w:t xml:space="preserve">в ред. постановлений Минтруда и соцзащиты от 06.02.2006 N 18, от 30.10.2007 N 136 </w:t>
      </w:r>
      <w:r w:rsidR="00284118" w:rsidRPr="00BE6A2E">
        <w:rPr>
          <w:rFonts w:ascii="Times New Roman" w:hAnsi="Times New Roman"/>
          <w:noProof/>
          <w:color w:val="000000"/>
          <w:sz w:val="28"/>
          <w:szCs w:val="28"/>
        </w:rPr>
        <w:t>// Консультант Плюс: Беларусь. Технология 3000 [Электронный ресурс] / ООО «ЮрСпектр», Нац. центр правовой информ. Респ. Беларусь. – Минск, 2010.</w:t>
      </w:r>
    </w:p>
    <w:p w:rsidR="0041324F" w:rsidRPr="00BE6A2E" w:rsidRDefault="0041324F" w:rsidP="00336AAF">
      <w:pPr>
        <w:numPr>
          <w:ilvl w:val="0"/>
          <w:numId w:val="11"/>
        </w:numPr>
        <w:spacing w:after="0" w:line="360" w:lineRule="auto"/>
        <w:ind w:left="0" w:firstLine="0"/>
        <w:jc w:val="both"/>
        <w:rPr>
          <w:rFonts w:ascii="Times New Roman" w:hAnsi="Times New Roman"/>
          <w:noProof/>
          <w:color w:val="000000"/>
          <w:sz w:val="28"/>
          <w:szCs w:val="28"/>
        </w:rPr>
      </w:pPr>
      <w:r w:rsidRPr="00BE6A2E">
        <w:rPr>
          <w:rFonts w:ascii="Times New Roman" w:hAnsi="Times New Roman"/>
          <w:noProof/>
          <w:color w:val="000000"/>
          <w:sz w:val="28"/>
          <w:szCs w:val="28"/>
        </w:rPr>
        <w:t>Оплата труда: новые перспективы //</w:t>
      </w:r>
      <w:r w:rsidR="009F46A8" w:rsidRPr="00BE6A2E">
        <w:rPr>
          <w:rFonts w:ascii="Times New Roman" w:hAnsi="Times New Roman"/>
          <w:noProof/>
          <w:color w:val="000000"/>
          <w:sz w:val="28"/>
          <w:szCs w:val="28"/>
        </w:rPr>
        <w:t xml:space="preserve"> Юрист </w:t>
      </w:r>
      <w:r w:rsidR="007A2A14" w:rsidRPr="00BE6A2E">
        <w:rPr>
          <w:rFonts w:ascii="Times New Roman" w:hAnsi="Times New Roman"/>
          <w:noProof/>
          <w:color w:val="000000"/>
          <w:sz w:val="28"/>
          <w:szCs w:val="28"/>
        </w:rPr>
        <w:t>–</w:t>
      </w:r>
      <w:r w:rsidR="009F46A8" w:rsidRPr="00BE6A2E">
        <w:rPr>
          <w:rFonts w:ascii="Times New Roman" w:hAnsi="Times New Roman"/>
          <w:noProof/>
          <w:color w:val="000000"/>
          <w:sz w:val="28"/>
          <w:szCs w:val="28"/>
        </w:rPr>
        <w:t xml:space="preserve"> </w:t>
      </w:r>
      <w:r w:rsidR="007A2A14" w:rsidRPr="00BE6A2E">
        <w:rPr>
          <w:rFonts w:ascii="Times New Roman" w:hAnsi="Times New Roman"/>
          <w:noProof/>
          <w:color w:val="000000"/>
          <w:sz w:val="28"/>
          <w:szCs w:val="28"/>
        </w:rPr>
        <w:t xml:space="preserve">2010. – </w:t>
      </w:r>
      <w:r w:rsidR="009F46A8" w:rsidRPr="00BE6A2E">
        <w:rPr>
          <w:rFonts w:ascii="Times New Roman" w:hAnsi="Times New Roman"/>
          <w:noProof/>
          <w:color w:val="000000"/>
          <w:sz w:val="28"/>
          <w:szCs w:val="28"/>
        </w:rPr>
        <w:t xml:space="preserve">№ 3 – </w:t>
      </w:r>
      <w:r w:rsidRPr="00BE6A2E">
        <w:rPr>
          <w:rFonts w:ascii="Times New Roman" w:hAnsi="Times New Roman"/>
          <w:noProof/>
          <w:color w:val="000000"/>
          <w:sz w:val="28"/>
          <w:szCs w:val="28"/>
        </w:rPr>
        <w:t>С. 5.</w:t>
      </w:r>
    </w:p>
    <w:p w:rsidR="00DB44EA" w:rsidRPr="00BE6A2E" w:rsidRDefault="00DB44EA" w:rsidP="00336AAF">
      <w:pPr>
        <w:numPr>
          <w:ilvl w:val="0"/>
          <w:numId w:val="11"/>
        </w:numPr>
        <w:spacing w:after="0" w:line="360" w:lineRule="auto"/>
        <w:ind w:left="0" w:firstLine="0"/>
        <w:jc w:val="both"/>
        <w:rPr>
          <w:rFonts w:ascii="Times New Roman" w:hAnsi="Times New Roman"/>
          <w:noProof/>
          <w:color w:val="000000"/>
          <w:sz w:val="28"/>
          <w:szCs w:val="28"/>
        </w:rPr>
      </w:pPr>
      <w:r w:rsidRPr="00BE6A2E">
        <w:rPr>
          <w:rFonts w:ascii="Times New Roman" w:hAnsi="Times New Roman"/>
          <w:i/>
          <w:noProof/>
          <w:color w:val="000000"/>
          <w:sz w:val="28"/>
          <w:szCs w:val="28"/>
        </w:rPr>
        <w:t xml:space="preserve">Петровский М.В. </w:t>
      </w:r>
      <w:r w:rsidRPr="00BE6A2E">
        <w:rPr>
          <w:rFonts w:ascii="Times New Roman" w:hAnsi="Times New Roman"/>
          <w:noProof/>
          <w:color w:val="000000"/>
          <w:sz w:val="28"/>
          <w:szCs w:val="28"/>
        </w:rPr>
        <w:t xml:space="preserve">Заработная плата в Германии / М.В. Петровский [Электронный ресурс]. – Режим доступа: </w:t>
      </w:r>
      <w:hyperlink r:id="rId9" w:history="1">
        <w:r w:rsidRPr="00BE6A2E">
          <w:rPr>
            <w:rStyle w:val="aa"/>
            <w:rFonts w:ascii="Times New Roman" w:hAnsi="Times New Roman"/>
            <w:noProof/>
            <w:color w:val="000000"/>
            <w:sz w:val="28"/>
            <w:szCs w:val="28"/>
          </w:rPr>
          <w:t>http://www.job-germany.ru/com-DE?d&amp;nd=901807664&amp;nh=1</w:t>
        </w:r>
      </w:hyperlink>
      <w:r w:rsidRPr="00BE6A2E">
        <w:rPr>
          <w:rFonts w:ascii="Times New Roman" w:hAnsi="Times New Roman"/>
          <w:noProof/>
          <w:color w:val="000000"/>
          <w:sz w:val="28"/>
          <w:szCs w:val="28"/>
        </w:rPr>
        <w:t xml:space="preserve"> – Дата доступа: 26.03.2010.</w:t>
      </w:r>
    </w:p>
    <w:p w:rsidR="00CD6741" w:rsidRPr="00BE6A2E" w:rsidRDefault="00CD6741" w:rsidP="00336AAF">
      <w:pPr>
        <w:numPr>
          <w:ilvl w:val="0"/>
          <w:numId w:val="11"/>
        </w:numPr>
        <w:spacing w:after="0" w:line="360" w:lineRule="auto"/>
        <w:ind w:left="0" w:firstLine="0"/>
        <w:jc w:val="both"/>
        <w:rPr>
          <w:rFonts w:ascii="Times New Roman" w:hAnsi="Times New Roman"/>
          <w:noProof/>
          <w:color w:val="000000"/>
          <w:sz w:val="28"/>
          <w:szCs w:val="28"/>
        </w:rPr>
      </w:pPr>
      <w:r w:rsidRPr="00BE6A2E">
        <w:rPr>
          <w:rFonts w:ascii="Times New Roman" w:hAnsi="Times New Roman"/>
          <w:i/>
          <w:noProof/>
          <w:color w:val="000000"/>
          <w:sz w:val="28"/>
          <w:szCs w:val="28"/>
        </w:rPr>
        <w:lastRenderedPageBreak/>
        <w:t xml:space="preserve">Пошерстник Н.В. </w:t>
      </w:r>
      <w:r w:rsidRPr="00BE6A2E">
        <w:rPr>
          <w:rFonts w:ascii="Times New Roman" w:hAnsi="Times New Roman"/>
          <w:noProof/>
          <w:color w:val="000000"/>
          <w:sz w:val="28"/>
          <w:szCs w:val="28"/>
        </w:rPr>
        <w:t>Заработн</w:t>
      </w:r>
      <w:r w:rsidR="00331C78" w:rsidRPr="00BE6A2E">
        <w:rPr>
          <w:rFonts w:ascii="Times New Roman" w:hAnsi="Times New Roman"/>
          <w:noProof/>
          <w:color w:val="000000"/>
          <w:sz w:val="28"/>
          <w:szCs w:val="28"/>
        </w:rPr>
        <w:t>ая плата в современных условиях</w:t>
      </w:r>
      <w:r w:rsidR="00C7258C" w:rsidRPr="00BE6A2E">
        <w:rPr>
          <w:rFonts w:ascii="Times New Roman" w:hAnsi="Times New Roman"/>
          <w:noProof/>
          <w:color w:val="000000"/>
          <w:sz w:val="28"/>
          <w:szCs w:val="28"/>
        </w:rPr>
        <w:t xml:space="preserve"> / М.С. Мейксин, Н.В. Пошерстник. </w:t>
      </w:r>
      <w:r w:rsidRPr="00BE6A2E">
        <w:rPr>
          <w:rFonts w:ascii="Times New Roman" w:hAnsi="Times New Roman"/>
          <w:noProof/>
          <w:color w:val="000000"/>
          <w:sz w:val="28"/>
          <w:szCs w:val="28"/>
        </w:rPr>
        <w:t xml:space="preserve">– </w:t>
      </w:r>
      <w:r w:rsidR="00AA35AF" w:rsidRPr="00BE6A2E">
        <w:rPr>
          <w:rFonts w:ascii="Times New Roman" w:hAnsi="Times New Roman"/>
          <w:noProof/>
          <w:color w:val="000000"/>
          <w:sz w:val="28"/>
          <w:szCs w:val="28"/>
        </w:rPr>
        <w:t>М.:</w:t>
      </w:r>
      <w:r w:rsidR="00A25712" w:rsidRPr="00BE6A2E">
        <w:rPr>
          <w:rFonts w:ascii="Times New Roman" w:hAnsi="Times New Roman"/>
          <w:noProof/>
          <w:color w:val="000000"/>
          <w:sz w:val="28"/>
          <w:szCs w:val="28"/>
        </w:rPr>
        <w:t xml:space="preserve"> </w:t>
      </w:r>
      <w:r w:rsidR="00AA35AF" w:rsidRPr="00BE6A2E">
        <w:rPr>
          <w:rFonts w:ascii="Times New Roman" w:hAnsi="Times New Roman"/>
          <w:noProof/>
          <w:color w:val="000000"/>
          <w:sz w:val="28"/>
          <w:szCs w:val="28"/>
        </w:rPr>
        <w:t>Герда. – 2004. – 528 с.</w:t>
      </w:r>
    </w:p>
    <w:p w:rsidR="0041324F" w:rsidRPr="00BE6A2E" w:rsidRDefault="0041324F" w:rsidP="00336AAF">
      <w:pPr>
        <w:numPr>
          <w:ilvl w:val="0"/>
          <w:numId w:val="11"/>
        </w:numPr>
        <w:spacing w:after="0" w:line="360" w:lineRule="auto"/>
        <w:ind w:left="0" w:firstLine="0"/>
        <w:jc w:val="both"/>
        <w:rPr>
          <w:rFonts w:ascii="Times New Roman" w:hAnsi="Times New Roman"/>
          <w:noProof/>
          <w:color w:val="000000"/>
          <w:sz w:val="28"/>
          <w:szCs w:val="28"/>
        </w:rPr>
      </w:pPr>
      <w:r w:rsidRPr="00BE6A2E">
        <w:rPr>
          <w:rFonts w:ascii="Times New Roman" w:hAnsi="Times New Roman"/>
          <w:i/>
          <w:noProof/>
          <w:color w:val="000000"/>
          <w:sz w:val="28"/>
          <w:szCs w:val="28"/>
        </w:rPr>
        <w:t>Самарин В.</w:t>
      </w:r>
      <w:r w:rsidRPr="00BE6A2E">
        <w:rPr>
          <w:rFonts w:ascii="Times New Roman" w:hAnsi="Times New Roman"/>
          <w:noProof/>
          <w:color w:val="000000"/>
          <w:sz w:val="28"/>
          <w:szCs w:val="28"/>
        </w:rPr>
        <w:t xml:space="preserve"> Нововведения в тарификации рабочих (должностей) и структуры организации. Комментарий к новой редакции Инструкции о порядке применения Единой тарифной сетки работников Республики Беларусь от 23.03.2009 № 40</w:t>
      </w:r>
      <w:r w:rsidR="007A2A14" w:rsidRPr="00BE6A2E">
        <w:rPr>
          <w:rFonts w:ascii="Times New Roman" w:hAnsi="Times New Roman"/>
          <w:noProof/>
          <w:color w:val="000000"/>
          <w:sz w:val="28"/>
          <w:szCs w:val="28"/>
        </w:rPr>
        <w:t xml:space="preserve"> / В. Самарин</w:t>
      </w:r>
      <w:r w:rsidR="00AA35AF" w:rsidRPr="00BE6A2E">
        <w:rPr>
          <w:rFonts w:ascii="Times New Roman" w:hAnsi="Times New Roman"/>
          <w:noProof/>
          <w:color w:val="000000"/>
          <w:sz w:val="28"/>
          <w:szCs w:val="28"/>
        </w:rPr>
        <w:t xml:space="preserve"> </w:t>
      </w:r>
      <w:r w:rsidRPr="00BE6A2E">
        <w:rPr>
          <w:rFonts w:ascii="Times New Roman" w:hAnsi="Times New Roman"/>
          <w:noProof/>
          <w:color w:val="000000"/>
          <w:sz w:val="28"/>
          <w:szCs w:val="28"/>
        </w:rPr>
        <w:t>//</w:t>
      </w:r>
      <w:r w:rsidR="00AA35AF" w:rsidRPr="00BE6A2E">
        <w:rPr>
          <w:rFonts w:ascii="Times New Roman" w:hAnsi="Times New Roman"/>
          <w:noProof/>
          <w:color w:val="000000"/>
          <w:sz w:val="28"/>
          <w:szCs w:val="28"/>
        </w:rPr>
        <w:t xml:space="preserve"> </w:t>
      </w:r>
      <w:r w:rsidRPr="00BE6A2E">
        <w:rPr>
          <w:rFonts w:ascii="Times New Roman" w:hAnsi="Times New Roman"/>
          <w:noProof/>
          <w:color w:val="000000"/>
          <w:sz w:val="28"/>
          <w:szCs w:val="28"/>
        </w:rPr>
        <w:t xml:space="preserve">Юрист. – 2009. </w:t>
      </w:r>
      <w:r w:rsidR="007A2A14" w:rsidRPr="00BE6A2E">
        <w:rPr>
          <w:rFonts w:ascii="Times New Roman" w:hAnsi="Times New Roman"/>
          <w:noProof/>
          <w:color w:val="000000"/>
          <w:sz w:val="28"/>
          <w:szCs w:val="28"/>
        </w:rPr>
        <w:t xml:space="preserve">№ 10. </w:t>
      </w:r>
      <w:r w:rsidR="00DB44EA" w:rsidRPr="00BE6A2E">
        <w:rPr>
          <w:rFonts w:ascii="Times New Roman" w:hAnsi="Times New Roman"/>
          <w:noProof/>
          <w:color w:val="000000"/>
          <w:sz w:val="28"/>
          <w:szCs w:val="28"/>
        </w:rPr>
        <w:t>– С. 84-87</w:t>
      </w:r>
    </w:p>
    <w:p w:rsidR="009774C7" w:rsidRPr="00BE6A2E" w:rsidRDefault="009774C7" w:rsidP="00336AAF">
      <w:pPr>
        <w:numPr>
          <w:ilvl w:val="0"/>
          <w:numId w:val="11"/>
        </w:numPr>
        <w:spacing w:after="0" w:line="360" w:lineRule="auto"/>
        <w:ind w:left="0" w:firstLine="0"/>
        <w:jc w:val="both"/>
        <w:rPr>
          <w:rFonts w:ascii="Times New Roman" w:hAnsi="Times New Roman"/>
          <w:noProof/>
          <w:color w:val="000000"/>
          <w:sz w:val="28"/>
          <w:szCs w:val="28"/>
        </w:rPr>
      </w:pPr>
      <w:r w:rsidRPr="00BE6A2E">
        <w:rPr>
          <w:rFonts w:ascii="Times New Roman" w:hAnsi="Times New Roman"/>
          <w:i/>
          <w:noProof/>
          <w:color w:val="000000"/>
          <w:sz w:val="28"/>
          <w:szCs w:val="28"/>
        </w:rPr>
        <w:t>Смирнов О.С.</w:t>
      </w:r>
      <w:r w:rsidRPr="00BE6A2E">
        <w:rPr>
          <w:rFonts w:ascii="Times New Roman" w:hAnsi="Times New Roman"/>
          <w:noProof/>
          <w:color w:val="000000"/>
          <w:sz w:val="28"/>
          <w:szCs w:val="28"/>
        </w:rPr>
        <w:t xml:space="preserve"> Трудовое пра</w:t>
      </w:r>
      <w:r w:rsidR="00A25712" w:rsidRPr="00BE6A2E">
        <w:rPr>
          <w:rFonts w:ascii="Times New Roman" w:hAnsi="Times New Roman"/>
          <w:noProof/>
          <w:color w:val="000000"/>
          <w:sz w:val="28"/>
          <w:szCs w:val="28"/>
        </w:rPr>
        <w:t>во. Учебник. Издание 4-ое.</w:t>
      </w:r>
      <w:r w:rsidR="00C7258C" w:rsidRPr="00BE6A2E">
        <w:rPr>
          <w:rFonts w:ascii="Times New Roman" w:hAnsi="Times New Roman"/>
          <w:noProof/>
          <w:color w:val="000000"/>
          <w:sz w:val="28"/>
          <w:szCs w:val="28"/>
        </w:rPr>
        <w:t xml:space="preserve"> / О.С. Смирнов.</w:t>
      </w:r>
      <w:r w:rsidR="00A25712" w:rsidRPr="00BE6A2E">
        <w:rPr>
          <w:rFonts w:ascii="Times New Roman" w:hAnsi="Times New Roman"/>
          <w:noProof/>
          <w:color w:val="000000"/>
          <w:sz w:val="28"/>
          <w:szCs w:val="28"/>
        </w:rPr>
        <w:t xml:space="preserve"> – М.:</w:t>
      </w:r>
      <w:r w:rsidRPr="00BE6A2E">
        <w:rPr>
          <w:rFonts w:ascii="Times New Roman" w:hAnsi="Times New Roman"/>
          <w:noProof/>
          <w:color w:val="000000"/>
          <w:sz w:val="28"/>
          <w:szCs w:val="28"/>
        </w:rPr>
        <w:t xml:space="preserve"> «Проспект»,</w:t>
      </w:r>
      <w:r w:rsidR="00531B85" w:rsidRPr="00BE6A2E">
        <w:rPr>
          <w:rFonts w:ascii="Times New Roman" w:hAnsi="Times New Roman"/>
          <w:noProof/>
          <w:color w:val="000000"/>
          <w:sz w:val="28"/>
          <w:szCs w:val="28"/>
        </w:rPr>
        <w:t xml:space="preserve"> -</w:t>
      </w:r>
      <w:r w:rsidRPr="00BE6A2E">
        <w:rPr>
          <w:rFonts w:ascii="Times New Roman" w:hAnsi="Times New Roman"/>
          <w:noProof/>
          <w:color w:val="000000"/>
          <w:sz w:val="28"/>
          <w:szCs w:val="28"/>
        </w:rPr>
        <w:t xml:space="preserve"> 2003. –</w:t>
      </w:r>
      <w:r w:rsidR="00531B85" w:rsidRPr="00BE6A2E">
        <w:rPr>
          <w:rFonts w:ascii="Times New Roman" w:hAnsi="Times New Roman"/>
          <w:noProof/>
          <w:color w:val="000000"/>
          <w:sz w:val="28"/>
          <w:szCs w:val="28"/>
        </w:rPr>
        <w:t xml:space="preserve"> 560 с</w:t>
      </w:r>
      <w:r w:rsidRPr="00BE6A2E">
        <w:rPr>
          <w:rFonts w:ascii="Times New Roman" w:hAnsi="Times New Roman"/>
          <w:noProof/>
          <w:color w:val="000000"/>
          <w:sz w:val="28"/>
          <w:szCs w:val="28"/>
        </w:rPr>
        <w:t>.</w:t>
      </w:r>
    </w:p>
    <w:p w:rsidR="009774C7" w:rsidRPr="00BE6A2E" w:rsidRDefault="009774C7" w:rsidP="00336AAF">
      <w:pPr>
        <w:numPr>
          <w:ilvl w:val="0"/>
          <w:numId w:val="11"/>
        </w:numPr>
        <w:spacing w:after="0" w:line="360" w:lineRule="auto"/>
        <w:ind w:left="0" w:firstLine="0"/>
        <w:jc w:val="both"/>
        <w:rPr>
          <w:rFonts w:ascii="Times New Roman" w:hAnsi="Times New Roman"/>
          <w:noProof/>
          <w:color w:val="000000"/>
          <w:sz w:val="28"/>
          <w:szCs w:val="28"/>
        </w:rPr>
      </w:pPr>
      <w:r w:rsidRPr="00BE6A2E">
        <w:rPr>
          <w:rFonts w:ascii="Times New Roman" w:hAnsi="Times New Roman"/>
          <w:noProof/>
          <w:color w:val="000000"/>
          <w:sz w:val="28"/>
          <w:szCs w:val="28"/>
        </w:rPr>
        <w:t xml:space="preserve">Собрание узаконений и распоряжений Рабочего и Крестьянского Правительства РСФСР. – 1918. - № 87- 88. – </w:t>
      </w:r>
      <w:r w:rsidR="004A0D05" w:rsidRPr="00BE6A2E">
        <w:rPr>
          <w:rFonts w:ascii="Times New Roman" w:hAnsi="Times New Roman"/>
          <w:noProof/>
          <w:color w:val="000000"/>
          <w:sz w:val="28"/>
          <w:szCs w:val="28"/>
        </w:rPr>
        <w:t>1215 с.</w:t>
      </w:r>
    </w:p>
    <w:p w:rsidR="009774C7" w:rsidRPr="00BE6A2E" w:rsidRDefault="009774C7" w:rsidP="00336AAF">
      <w:pPr>
        <w:numPr>
          <w:ilvl w:val="0"/>
          <w:numId w:val="11"/>
        </w:numPr>
        <w:spacing w:after="0" w:line="360" w:lineRule="auto"/>
        <w:ind w:left="0" w:firstLine="0"/>
        <w:jc w:val="both"/>
        <w:rPr>
          <w:rFonts w:ascii="Times New Roman" w:hAnsi="Times New Roman"/>
          <w:noProof/>
          <w:color w:val="000000"/>
          <w:sz w:val="28"/>
          <w:szCs w:val="28"/>
        </w:rPr>
      </w:pPr>
      <w:r w:rsidRPr="00BE6A2E">
        <w:rPr>
          <w:rFonts w:ascii="Times New Roman" w:hAnsi="Times New Roman"/>
          <w:i/>
          <w:noProof/>
          <w:color w:val="000000"/>
          <w:sz w:val="28"/>
          <w:szCs w:val="28"/>
        </w:rPr>
        <w:t>Степаненко В.И.</w:t>
      </w:r>
      <w:r w:rsidRPr="00BE6A2E">
        <w:rPr>
          <w:rFonts w:ascii="Times New Roman" w:hAnsi="Times New Roman"/>
          <w:noProof/>
          <w:color w:val="000000"/>
          <w:sz w:val="28"/>
          <w:szCs w:val="28"/>
        </w:rPr>
        <w:t xml:space="preserve"> Оплата труда работников, занятых в реальном секторе экономики (на основе применения ЕТС) </w:t>
      </w:r>
      <w:r w:rsidR="00C7258C" w:rsidRPr="00BE6A2E">
        <w:rPr>
          <w:rFonts w:ascii="Times New Roman" w:hAnsi="Times New Roman"/>
          <w:noProof/>
          <w:color w:val="000000"/>
          <w:sz w:val="28"/>
          <w:szCs w:val="28"/>
        </w:rPr>
        <w:t xml:space="preserve">/ В.И. Степаненко </w:t>
      </w:r>
      <w:r w:rsidRPr="00BE6A2E">
        <w:rPr>
          <w:rFonts w:ascii="Times New Roman" w:hAnsi="Times New Roman"/>
          <w:noProof/>
          <w:color w:val="000000"/>
          <w:sz w:val="28"/>
          <w:szCs w:val="28"/>
        </w:rPr>
        <w:t>//</w:t>
      </w:r>
      <w:r w:rsidR="00AA35AF" w:rsidRPr="00BE6A2E">
        <w:rPr>
          <w:rFonts w:ascii="Times New Roman" w:hAnsi="Times New Roman"/>
          <w:noProof/>
          <w:color w:val="000000"/>
          <w:sz w:val="28"/>
          <w:szCs w:val="28"/>
        </w:rPr>
        <w:t xml:space="preserve"> </w:t>
      </w:r>
      <w:r w:rsidR="007A2A14" w:rsidRPr="00BE6A2E">
        <w:rPr>
          <w:rFonts w:ascii="Times New Roman" w:hAnsi="Times New Roman"/>
          <w:noProof/>
          <w:color w:val="000000"/>
          <w:sz w:val="28"/>
          <w:szCs w:val="28"/>
        </w:rPr>
        <w:t xml:space="preserve">Налоги Беларуси </w:t>
      </w:r>
      <w:r w:rsidR="004A0D05" w:rsidRPr="00BE6A2E">
        <w:rPr>
          <w:rFonts w:ascii="Times New Roman" w:hAnsi="Times New Roman"/>
          <w:noProof/>
          <w:color w:val="000000"/>
          <w:sz w:val="28"/>
          <w:szCs w:val="28"/>
        </w:rPr>
        <w:t>– 2009. -</w:t>
      </w:r>
      <w:r w:rsidR="007A2A14" w:rsidRPr="00BE6A2E">
        <w:rPr>
          <w:rFonts w:ascii="Times New Roman" w:hAnsi="Times New Roman"/>
          <w:noProof/>
          <w:color w:val="000000"/>
          <w:sz w:val="28"/>
          <w:szCs w:val="28"/>
        </w:rPr>
        <w:t>№ 34. – С. 35-38.</w:t>
      </w:r>
      <w:r w:rsidR="004A0D05" w:rsidRPr="00BE6A2E">
        <w:rPr>
          <w:rFonts w:ascii="Times New Roman" w:hAnsi="Times New Roman"/>
          <w:noProof/>
          <w:color w:val="000000"/>
          <w:sz w:val="28"/>
          <w:szCs w:val="28"/>
        </w:rPr>
        <w:t xml:space="preserve"> </w:t>
      </w:r>
    </w:p>
    <w:p w:rsidR="0041324F" w:rsidRPr="00BE6A2E" w:rsidRDefault="00531B85" w:rsidP="00336AAF">
      <w:pPr>
        <w:numPr>
          <w:ilvl w:val="0"/>
          <w:numId w:val="11"/>
        </w:numPr>
        <w:spacing w:after="0" w:line="360" w:lineRule="auto"/>
        <w:ind w:left="0" w:firstLine="0"/>
        <w:jc w:val="both"/>
        <w:rPr>
          <w:rFonts w:ascii="Times New Roman" w:hAnsi="Times New Roman"/>
          <w:noProof/>
          <w:color w:val="000000"/>
          <w:sz w:val="28"/>
          <w:szCs w:val="28"/>
        </w:rPr>
      </w:pPr>
      <w:r w:rsidRPr="00BE6A2E">
        <w:rPr>
          <w:rFonts w:ascii="Times New Roman" w:hAnsi="Times New Roman"/>
          <w:i/>
          <w:noProof/>
          <w:color w:val="000000"/>
          <w:sz w:val="28"/>
          <w:szCs w:val="28"/>
        </w:rPr>
        <w:t xml:space="preserve">Микушина М.Н. </w:t>
      </w:r>
      <w:r w:rsidR="0041324F" w:rsidRPr="00BE6A2E">
        <w:rPr>
          <w:rFonts w:ascii="Times New Roman" w:hAnsi="Times New Roman"/>
          <w:noProof/>
          <w:color w:val="000000"/>
          <w:sz w:val="28"/>
          <w:szCs w:val="28"/>
        </w:rPr>
        <w:t>Трудовой кодекс Российс</w:t>
      </w:r>
      <w:r w:rsidRPr="00BE6A2E">
        <w:rPr>
          <w:rFonts w:ascii="Times New Roman" w:hAnsi="Times New Roman"/>
          <w:noProof/>
          <w:color w:val="000000"/>
          <w:sz w:val="28"/>
          <w:szCs w:val="28"/>
        </w:rPr>
        <w:t>кой Федерации: правовые новации:</w:t>
      </w:r>
      <w:r w:rsidR="0041324F" w:rsidRPr="00BE6A2E">
        <w:rPr>
          <w:rFonts w:ascii="Times New Roman" w:hAnsi="Times New Roman"/>
          <w:noProof/>
          <w:color w:val="000000"/>
          <w:sz w:val="28"/>
          <w:szCs w:val="28"/>
        </w:rPr>
        <w:t xml:space="preserve"> </w:t>
      </w:r>
      <w:r w:rsidRPr="00BE6A2E">
        <w:rPr>
          <w:rFonts w:ascii="Times New Roman" w:hAnsi="Times New Roman"/>
          <w:noProof/>
          <w:color w:val="000000"/>
          <w:sz w:val="28"/>
          <w:szCs w:val="28"/>
        </w:rPr>
        <w:t>П</w:t>
      </w:r>
      <w:r w:rsidR="0041324F" w:rsidRPr="00BE6A2E">
        <w:rPr>
          <w:rFonts w:ascii="Times New Roman" w:hAnsi="Times New Roman"/>
          <w:noProof/>
          <w:color w:val="000000"/>
          <w:sz w:val="28"/>
          <w:szCs w:val="28"/>
        </w:rPr>
        <w:t>остатейный научно-практический комментарий</w:t>
      </w:r>
      <w:r w:rsidR="007A2A14" w:rsidRPr="00BE6A2E">
        <w:rPr>
          <w:rFonts w:ascii="Times New Roman" w:hAnsi="Times New Roman"/>
          <w:noProof/>
          <w:color w:val="000000"/>
          <w:sz w:val="28"/>
          <w:szCs w:val="28"/>
        </w:rPr>
        <w:t xml:space="preserve"> / М.Н. Микушина</w:t>
      </w:r>
      <w:r w:rsidRPr="00BE6A2E">
        <w:rPr>
          <w:rFonts w:ascii="Times New Roman" w:hAnsi="Times New Roman"/>
          <w:noProof/>
          <w:color w:val="000000"/>
          <w:sz w:val="28"/>
          <w:szCs w:val="28"/>
        </w:rPr>
        <w:t>. – М.</w:t>
      </w:r>
      <w:r w:rsidR="007A2A14" w:rsidRPr="00BE6A2E">
        <w:rPr>
          <w:rFonts w:ascii="Times New Roman" w:hAnsi="Times New Roman"/>
          <w:noProof/>
          <w:color w:val="000000"/>
          <w:sz w:val="28"/>
          <w:szCs w:val="28"/>
        </w:rPr>
        <w:t>:</w:t>
      </w:r>
      <w:r w:rsidRPr="00BE6A2E">
        <w:rPr>
          <w:rFonts w:ascii="Times New Roman" w:hAnsi="Times New Roman"/>
          <w:noProof/>
          <w:color w:val="000000"/>
          <w:sz w:val="28"/>
          <w:szCs w:val="28"/>
        </w:rPr>
        <w:t xml:space="preserve"> ИЦ Мысль</w:t>
      </w:r>
      <w:r w:rsidR="000E37D8" w:rsidRPr="00BE6A2E">
        <w:rPr>
          <w:rFonts w:ascii="Times New Roman" w:hAnsi="Times New Roman"/>
          <w:noProof/>
          <w:color w:val="000000"/>
          <w:sz w:val="28"/>
          <w:szCs w:val="28"/>
        </w:rPr>
        <w:t xml:space="preserve">, </w:t>
      </w:r>
      <w:r w:rsidRPr="00BE6A2E">
        <w:rPr>
          <w:rFonts w:ascii="Times New Roman" w:hAnsi="Times New Roman"/>
          <w:noProof/>
          <w:color w:val="000000"/>
          <w:sz w:val="28"/>
          <w:szCs w:val="28"/>
        </w:rPr>
        <w:t>2009. – 874 с.</w:t>
      </w:r>
    </w:p>
    <w:p w:rsidR="00BD29ED" w:rsidRPr="00BE6A2E" w:rsidRDefault="00BD29ED" w:rsidP="00336AAF">
      <w:pPr>
        <w:numPr>
          <w:ilvl w:val="0"/>
          <w:numId w:val="11"/>
        </w:numPr>
        <w:spacing w:after="0" w:line="360" w:lineRule="auto"/>
        <w:ind w:left="0" w:firstLine="0"/>
        <w:jc w:val="both"/>
        <w:rPr>
          <w:rFonts w:ascii="Times New Roman" w:hAnsi="Times New Roman"/>
          <w:noProof/>
          <w:color w:val="000000"/>
          <w:sz w:val="28"/>
          <w:szCs w:val="28"/>
        </w:rPr>
      </w:pPr>
      <w:r w:rsidRPr="00BE6A2E">
        <w:rPr>
          <w:rFonts w:ascii="Times New Roman" w:hAnsi="Times New Roman"/>
          <w:i/>
          <w:noProof/>
          <w:color w:val="000000"/>
          <w:sz w:val="28"/>
          <w:szCs w:val="28"/>
        </w:rPr>
        <w:t>Томашевский К.Л.</w:t>
      </w:r>
      <w:r w:rsidRPr="00BE6A2E">
        <w:rPr>
          <w:rFonts w:ascii="Times New Roman" w:hAnsi="Times New Roman"/>
          <w:noProof/>
          <w:color w:val="000000"/>
          <w:sz w:val="28"/>
          <w:szCs w:val="28"/>
        </w:rPr>
        <w:t xml:space="preserve"> Очерки трудового права (история, философия, проблемы систем и источников) / К.Л. Томашевский. - Мн.: "Изд. центр БГУ", 2009. - 335 с.</w:t>
      </w:r>
    </w:p>
    <w:p w:rsidR="0041324F" w:rsidRPr="00BE6A2E" w:rsidRDefault="0041324F" w:rsidP="00336AAF">
      <w:pPr>
        <w:numPr>
          <w:ilvl w:val="0"/>
          <w:numId w:val="11"/>
        </w:numPr>
        <w:spacing w:after="0" w:line="360" w:lineRule="auto"/>
        <w:ind w:left="0" w:firstLine="0"/>
        <w:jc w:val="both"/>
        <w:rPr>
          <w:rFonts w:ascii="Times New Roman" w:hAnsi="Times New Roman"/>
          <w:noProof/>
          <w:color w:val="000000"/>
          <w:sz w:val="28"/>
          <w:szCs w:val="28"/>
        </w:rPr>
      </w:pPr>
      <w:r w:rsidRPr="00BE6A2E">
        <w:rPr>
          <w:rFonts w:ascii="Times New Roman" w:hAnsi="Times New Roman"/>
          <w:i/>
          <w:noProof/>
          <w:color w:val="000000"/>
          <w:sz w:val="28"/>
          <w:szCs w:val="28"/>
        </w:rPr>
        <w:t>Томашевск</w:t>
      </w:r>
      <w:r w:rsidR="0089724E" w:rsidRPr="00BE6A2E">
        <w:rPr>
          <w:rFonts w:ascii="Times New Roman" w:hAnsi="Times New Roman"/>
          <w:i/>
          <w:noProof/>
          <w:color w:val="000000"/>
          <w:sz w:val="28"/>
          <w:szCs w:val="28"/>
        </w:rPr>
        <w:t>ий К.Л.</w:t>
      </w:r>
      <w:r w:rsidRPr="00BE6A2E">
        <w:rPr>
          <w:rFonts w:ascii="Times New Roman" w:hAnsi="Times New Roman"/>
          <w:i/>
          <w:noProof/>
          <w:color w:val="000000"/>
          <w:sz w:val="28"/>
          <w:szCs w:val="28"/>
        </w:rPr>
        <w:t xml:space="preserve"> </w:t>
      </w:r>
      <w:r w:rsidRPr="00BE6A2E">
        <w:rPr>
          <w:rFonts w:ascii="Times New Roman" w:hAnsi="Times New Roman"/>
          <w:noProof/>
          <w:color w:val="000000"/>
          <w:sz w:val="28"/>
          <w:szCs w:val="28"/>
        </w:rPr>
        <w:t>Трудовые контракты: заключение, продление и прекращение. С учетом Декрета Президента Республики Беларусь от 30 декабря 2007 г. № 10 и изменений и дополнений, внесенных в Трудовой кодекс Республики Беларусь Законом Республики Беларусь от 20 июля 2007 г. № 272-З.</w:t>
      </w:r>
      <w:r w:rsidR="0089724E" w:rsidRPr="00BE6A2E">
        <w:rPr>
          <w:rFonts w:ascii="Times New Roman" w:hAnsi="Times New Roman"/>
          <w:noProof/>
          <w:color w:val="000000"/>
          <w:sz w:val="28"/>
          <w:szCs w:val="28"/>
        </w:rPr>
        <w:t xml:space="preserve"> / А.А. Войтик, К.Л. Томашевский.</w:t>
      </w:r>
      <w:r w:rsidR="00336AAF" w:rsidRPr="00BE6A2E">
        <w:rPr>
          <w:rFonts w:ascii="Times New Roman" w:hAnsi="Times New Roman"/>
          <w:noProof/>
          <w:color w:val="000000"/>
          <w:sz w:val="28"/>
          <w:szCs w:val="28"/>
        </w:rPr>
        <w:t xml:space="preserve"> </w:t>
      </w:r>
      <w:r w:rsidRPr="00BE6A2E">
        <w:rPr>
          <w:rFonts w:ascii="Times New Roman" w:hAnsi="Times New Roman"/>
          <w:noProof/>
          <w:color w:val="000000"/>
          <w:sz w:val="28"/>
          <w:szCs w:val="28"/>
        </w:rPr>
        <w:t>– М</w:t>
      </w:r>
      <w:r w:rsidR="004A0D05" w:rsidRPr="00BE6A2E">
        <w:rPr>
          <w:rFonts w:ascii="Times New Roman" w:hAnsi="Times New Roman"/>
          <w:noProof/>
          <w:color w:val="000000"/>
          <w:sz w:val="28"/>
          <w:szCs w:val="28"/>
        </w:rPr>
        <w:t>н.</w:t>
      </w:r>
      <w:r w:rsidRPr="00BE6A2E">
        <w:rPr>
          <w:rFonts w:ascii="Times New Roman" w:hAnsi="Times New Roman"/>
          <w:noProof/>
          <w:color w:val="000000"/>
          <w:sz w:val="28"/>
          <w:szCs w:val="28"/>
        </w:rPr>
        <w:t>: Дикта, - 2008. –</w:t>
      </w:r>
      <w:r w:rsidR="004A0D05" w:rsidRPr="00BE6A2E">
        <w:rPr>
          <w:rFonts w:ascii="Times New Roman" w:hAnsi="Times New Roman"/>
          <w:noProof/>
          <w:color w:val="000000"/>
          <w:sz w:val="28"/>
          <w:szCs w:val="28"/>
        </w:rPr>
        <w:t xml:space="preserve"> </w:t>
      </w:r>
      <w:r w:rsidR="00103405" w:rsidRPr="00BE6A2E">
        <w:rPr>
          <w:rFonts w:ascii="Times New Roman" w:hAnsi="Times New Roman"/>
          <w:noProof/>
          <w:color w:val="000000"/>
          <w:sz w:val="28"/>
          <w:szCs w:val="28"/>
        </w:rPr>
        <w:t>140 с.</w:t>
      </w:r>
    </w:p>
    <w:p w:rsidR="002B2CCE" w:rsidRPr="00BE6A2E" w:rsidRDefault="002B2CCE" w:rsidP="00336AAF">
      <w:pPr>
        <w:numPr>
          <w:ilvl w:val="0"/>
          <w:numId w:val="11"/>
        </w:numPr>
        <w:spacing w:after="0" w:line="360" w:lineRule="auto"/>
        <w:ind w:left="0" w:firstLine="0"/>
        <w:jc w:val="both"/>
        <w:rPr>
          <w:rFonts w:ascii="Times New Roman" w:hAnsi="Times New Roman"/>
          <w:noProof/>
          <w:color w:val="000000"/>
          <w:sz w:val="28"/>
          <w:szCs w:val="28"/>
        </w:rPr>
      </w:pPr>
      <w:r w:rsidRPr="00BE6A2E">
        <w:rPr>
          <w:rFonts w:ascii="Times New Roman" w:hAnsi="Times New Roman"/>
          <w:noProof/>
          <w:color w:val="000000"/>
          <w:sz w:val="28"/>
          <w:szCs w:val="28"/>
        </w:rPr>
        <w:t>Трудовой кодекс Республики Беларусь от 26 июля 1999 N 296-З</w:t>
      </w:r>
      <w:r w:rsidR="00331C78" w:rsidRPr="00BE6A2E">
        <w:rPr>
          <w:rFonts w:ascii="Times New Roman" w:hAnsi="Times New Roman"/>
          <w:noProof/>
          <w:color w:val="000000"/>
          <w:sz w:val="28"/>
          <w:szCs w:val="28"/>
        </w:rPr>
        <w:t>:</w:t>
      </w:r>
      <w:r w:rsidR="00336AAF" w:rsidRPr="00BE6A2E">
        <w:rPr>
          <w:rFonts w:ascii="Times New Roman" w:hAnsi="Times New Roman"/>
          <w:noProof/>
          <w:color w:val="000000"/>
          <w:sz w:val="28"/>
          <w:szCs w:val="28"/>
        </w:rPr>
        <w:t xml:space="preserve"> </w:t>
      </w:r>
      <w:r w:rsidR="00331C78" w:rsidRPr="00BE6A2E">
        <w:rPr>
          <w:rFonts w:ascii="Times New Roman" w:hAnsi="Times New Roman"/>
          <w:noProof/>
          <w:color w:val="000000"/>
          <w:sz w:val="28"/>
          <w:szCs w:val="28"/>
          <w:lang w:eastAsia="ru-RU"/>
        </w:rPr>
        <w:t xml:space="preserve">в ред. Законов Республики Беларусь от 19.07.2005 N 37-З, от 16.05.2006 N 118-З, от 29.06.2006 N 138-З, от 07.05.2007 N 219-З, от 20.07.2007 N 272-З, от 24.12.2007 N 299-З, от 06.01.2009 N 6-З, от 12.05.2009 N 19-З, от 06.07.2009 N </w:t>
      </w:r>
      <w:r w:rsidR="00331C78" w:rsidRPr="00BE6A2E">
        <w:rPr>
          <w:rFonts w:ascii="Times New Roman" w:hAnsi="Times New Roman"/>
          <w:noProof/>
          <w:color w:val="000000"/>
          <w:sz w:val="28"/>
          <w:szCs w:val="28"/>
          <w:lang w:eastAsia="ru-RU"/>
        </w:rPr>
        <w:lastRenderedPageBreak/>
        <w:t xml:space="preserve">37-З, от 17.07.2009 N 48-З, от 09.11.2009 N 51-З, от 31.12.2009 N 114-З </w:t>
      </w:r>
      <w:r w:rsidRPr="00BE6A2E">
        <w:rPr>
          <w:rFonts w:ascii="Times New Roman" w:hAnsi="Times New Roman"/>
          <w:noProof/>
          <w:color w:val="000000"/>
          <w:sz w:val="28"/>
          <w:szCs w:val="28"/>
        </w:rPr>
        <w:t>// Консультант Плюс: Беларусь. Технология 3000 [Электронный ресурс] / ООО «ЮрСпектр», Нац. центр правовой информ. Респ. Беларусь. – Минск, 2010.</w:t>
      </w:r>
    </w:p>
    <w:p w:rsidR="002B2CCE" w:rsidRPr="00BE6A2E" w:rsidRDefault="002B2CCE" w:rsidP="00336AAF">
      <w:pPr>
        <w:numPr>
          <w:ilvl w:val="0"/>
          <w:numId w:val="11"/>
        </w:numPr>
        <w:spacing w:after="0" w:line="360" w:lineRule="auto"/>
        <w:ind w:left="0" w:firstLine="0"/>
        <w:jc w:val="both"/>
        <w:rPr>
          <w:rFonts w:ascii="Times New Roman" w:hAnsi="Times New Roman"/>
          <w:noProof/>
          <w:color w:val="000000"/>
          <w:sz w:val="28"/>
          <w:szCs w:val="28"/>
        </w:rPr>
      </w:pPr>
      <w:r w:rsidRPr="00BE6A2E">
        <w:rPr>
          <w:rFonts w:ascii="Times New Roman" w:hAnsi="Times New Roman"/>
          <w:noProof/>
          <w:color w:val="000000"/>
          <w:sz w:val="28"/>
          <w:szCs w:val="28"/>
        </w:rPr>
        <w:t>Трудовой кодекс Российской Федерации</w:t>
      </w:r>
      <w:r w:rsidR="00DE1550" w:rsidRPr="00BE6A2E">
        <w:rPr>
          <w:rFonts w:ascii="Times New Roman" w:hAnsi="Times New Roman"/>
          <w:noProof/>
          <w:color w:val="000000"/>
          <w:sz w:val="28"/>
          <w:szCs w:val="28"/>
        </w:rPr>
        <w:t xml:space="preserve"> / Кодексы российской Федерации [Электронный ресурс]. – Режим доступа:</w:t>
      </w:r>
      <w:r w:rsidR="00DE1550" w:rsidRPr="00BE6A2E">
        <w:rPr>
          <w:rFonts w:ascii="Times New Roman" w:hAnsi="Times New Roman"/>
          <w:noProof/>
          <w:color w:val="000000"/>
          <w:sz w:val="28"/>
        </w:rPr>
        <w:t xml:space="preserve"> </w:t>
      </w:r>
      <w:hyperlink r:id="rId10" w:history="1">
        <w:r w:rsidR="00DE1550" w:rsidRPr="00BE6A2E">
          <w:rPr>
            <w:rStyle w:val="aa"/>
            <w:rFonts w:ascii="Times New Roman" w:hAnsi="Times New Roman"/>
            <w:noProof/>
            <w:color w:val="000000"/>
            <w:sz w:val="28"/>
            <w:szCs w:val="28"/>
          </w:rPr>
          <w:t>http://www.kodeks.ru/noframe/com-pus-FullLegRF?d&amp;nd=901807664&amp;nh=1</w:t>
        </w:r>
      </w:hyperlink>
      <w:r w:rsidR="00DE1550" w:rsidRPr="00BE6A2E">
        <w:rPr>
          <w:rFonts w:ascii="Times New Roman" w:hAnsi="Times New Roman"/>
          <w:noProof/>
          <w:color w:val="000000"/>
          <w:sz w:val="28"/>
          <w:szCs w:val="28"/>
        </w:rPr>
        <w:t xml:space="preserve"> – Дата доступа: 06.03.2010. </w:t>
      </w:r>
    </w:p>
    <w:p w:rsidR="0041324F" w:rsidRPr="00BE6A2E" w:rsidRDefault="0041324F" w:rsidP="00336AAF">
      <w:pPr>
        <w:numPr>
          <w:ilvl w:val="0"/>
          <w:numId w:val="11"/>
        </w:numPr>
        <w:spacing w:after="0" w:line="360" w:lineRule="auto"/>
        <w:ind w:left="0" w:firstLine="0"/>
        <w:jc w:val="both"/>
        <w:rPr>
          <w:rFonts w:ascii="Times New Roman" w:hAnsi="Times New Roman"/>
          <w:noProof/>
          <w:color w:val="000000"/>
          <w:sz w:val="28"/>
          <w:szCs w:val="28"/>
        </w:rPr>
      </w:pPr>
      <w:r w:rsidRPr="00BE6A2E">
        <w:rPr>
          <w:rFonts w:ascii="Times New Roman" w:hAnsi="Times New Roman"/>
          <w:i/>
          <w:noProof/>
          <w:color w:val="000000"/>
          <w:sz w:val="28"/>
          <w:szCs w:val="28"/>
        </w:rPr>
        <w:t>Тучкова Э.Г</w:t>
      </w:r>
      <w:r w:rsidRPr="00BE6A2E">
        <w:rPr>
          <w:rFonts w:ascii="Times New Roman" w:hAnsi="Times New Roman"/>
          <w:noProof/>
          <w:color w:val="000000"/>
          <w:sz w:val="28"/>
          <w:szCs w:val="28"/>
        </w:rPr>
        <w:t>. Заработная плата: Коммен</w:t>
      </w:r>
      <w:r w:rsidR="0090205F" w:rsidRPr="00BE6A2E">
        <w:rPr>
          <w:rFonts w:ascii="Times New Roman" w:hAnsi="Times New Roman"/>
          <w:noProof/>
          <w:color w:val="000000"/>
          <w:sz w:val="28"/>
          <w:szCs w:val="28"/>
        </w:rPr>
        <w:t>тарий к Кодексу законов о труде / Э.Г. Тучкова.</w:t>
      </w:r>
      <w:r w:rsidRPr="00BE6A2E">
        <w:rPr>
          <w:rFonts w:ascii="Times New Roman" w:hAnsi="Times New Roman"/>
          <w:noProof/>
          <w:color w:val="000000"/>
          <w:sz w:val="28"/>
          <w:szCs w:val="28"/>
        </w:rPr>
        <w:t xml:space="preserve"> – М.,</w:t>
      </w:r>
      <w:r w:rsidR="0090205F" w:rsidRPr="00BE6A2E">
        <w:rPr>
          <w:rFonts w:ascii="Times New Roman" w:hAnsi="Times New Roman"/>
          <w:noProof/>
          <w:color w:val="000000"/>
          <w:sz w:val="28"/>
          <w:szCs w:val="28"/>
        </w:rPr>
        <w:t xml:space="preserve"> Проспект</w:t>
      </w:r>
      <w:r w:rsidRPr="00BE6A2E">
        <w:rPr>
          <w:rFonts w:ascii="Times New Roman" w:hAnsi="Times New Roman"/>
          <w:noProof/>
          <w:color w:val="000000"/>
          <w:sz w:val="28"/>
          <w:szCs w:val="28"/>
        </w:rPr>
        <w:t xml:space="preserve"> </w:t>
      </w:r>
      <w:r w:rsidR="0090205F" w:rsidRPr="00BE6A2E">
        <w:rPr>
          <w:rFonts w:ascii="Times New Roman" w:hAnsi="Times New Roman"/>
          <w:noProof/>
          <w:color w:val="000000"/>
          <w:sz w:val="28"/>
          <w:szCs w:val="28"/>
        </w:rPr>
        <w:t xml:space="preserve">- </w:t>
      </w:r>
      <w:r w:rsidRPr="00BE6A2E">
        <w:rPr>
          <w:rFonts w:ascii="Times New Roman" w:hAnsi="Times New Roman"/>
          <w:noProof/>
          <w:color w:val="000000"/>
          <w:sz w:val="28"/>
          <w:szCs w:val="28"/>
        </w:rPr>
        <w:t>1996.</w:t>
      </w:r>
      <w:r w:rsidR="0090205F" w:rsidRPr="00BE6A2E">
        <w:rPr>
          <w:rFonts w:ascii="Times New Roman" w:hAnsi="Times New Roman"/>
          <w:noProof/>
          <w:color w:val="000000"/>
          <w:sz w:val="28"/>
          <w:szCs w:val="28"/>
        </w:rPr>
        <w:t xml:space="preserve"> – 357 с.</w:t>
      </w:r>
    </w:p>
    <w:p w:rsidR="0041324F" w:rsidRPr="00BE6A2E" w:rsidRDefault="0041324F" w:rsidP="00336AAF">
      <w:pPr>
        <w:numPr>
          <w:ilvl w:val="0"/>
          <w:numId w:val="11"/>
        </w:numPr>
        <w:spacing w:after="0" w:line="360" w:lineRule="auto"/>
        <w:ind w:left="0" w:firstLine="0"/>
        <w:jc w:val="both"/>
        <w:rPr>
          <w:rFonts w:ascii="Times New Roman" w:hAnsi="Times New Roman"/>
          <w:noProof/>
          <w:color w:val="000000"/>
          <w:sz w:val="28"/>
          <w:szCs w:val="28"/>
        </w:rPr>
      </w:pPr>
      <w:r w:rsidRPr="00BE6A2E">
        <w:rPr>
          <w:rFonts w:ascii="Times New Roman" w:hAnsi="Times New Roman"/>
          <w:i/>
          <w:noProof/>
          <w:color w:val="000000"/>
          <w:sz w:val="28"/>
          <w:szCs w:val="28"/>
        </w:rPr>
        <w:t>Фридкин Л.</w:t>
      </w:r>
      <w:r w:rsidRPr="00BE6A2E">
        <w:rPr>
          <w:rFonts w:ascii="Times New Roman" w:hAnsi="Times New Roman"/>
          <w:noProof/>
          <w:color w:val="000000"/>
          <w:sz w:val="28"/>
          <w:szCs w:val="28"/>
        </w:rPr>
        <w:t xml:space="preserve"> Шеф, вам бонус!</w:t>
      </w:r>
      <w:r w:rsidR="00531B85" w:rsidRPr="00BE6A2E">
        <w:rPr>
          <w:rFonts w:ascii="Times New Roman" w:hAnsi="Times New Roman"/>
          <w:noProof/>
          <w:color w:val="000000"/>
          <w:sz w:val="28"/>
          <w:szCs w:val="28"/>
        </w:rPr>
        <w:t xml:space="preserve"> </w:t>
      </w:r>
      <w:r w:rsidR="0090205F" w:rsidRPr="00BE6A2E">
        <w:rPr>
          <w:rFonts w:ascii="Times New Roman" w:hAnsi="Times New Roman"/>
          <w:noProof/>
          <w:color w:val="000000"/>
          <w:sz w:val="28"/>
          <w:szCs w:val="28"/>
        </w:rPr>
        <w:t xml:space="preserve">/ Л. Фридкин </w:t>
      </w:r>
      <w:r w:rsidRPr="00BE6A2E">
        <w:rPr>
          <w:rFonts w:ascii="Times New Roman" w:hAnsi="Times New Roman"/>
          <w:noProof/>
          <w:color w:val="000000"/>
          <w:sz w:val="28"/>
          <w:szCs w:val="28"/>
        </w:rPr>
        <w:t>//</w:t>
      </w:r>
      <w:r w:rsidR="00531B85" w:rsidRPr="00BE6A2E">
        <w:rPr>
          <w:rFonts w:ascii="Times New Roman" w:hAnsi="Times New Roman"/>
          <w:noProof/>
          <w:color w:val="000000"/>
          <w:sz w:val="28"/>
          <w:szCs w:val="28"/>
        </w:rPr>
        <w:t xml:space="preserve"> </w:t>
      </w:r>
      <w:r w:rsidRPr="00BE6A2E">
        <w:rPr>
          <w:rFonts w:ascii="Times New Roman" w:hAnsi="Times New Roman"/>
          <w:noProof/>
          <w:color w:val="000000"/>
          <w:sz w:val="28"/>
          <w:szCs w:val="28"/>
        </w:rPr>
        <w:t>Экономическая газета</w:t>
      </w:r>
      <w:r w:rsidR="0090205F" w:rsidRPr="00BE6A2E">
        <w:rPr>
          <w:rFonts w:ascii="Times New Roman" w:hAnsi="Times New Roman"/>
          <w:noProof/>
          <w:color w:val="000000"/>
          <w:sz w:val="28"/>
          <w:szCs w:val="28"/>
        </w:rPr>
        <w:t xml:space="preserve">. – 2010. – 26 марта. – С. 1, </w:t>
      </w:r>
      <w:r w:rsidRPr="00BE6A2E">
        <w:rPr>
          <w:rFonts w:ascii="Times New Roman" w:hAnsi="Times New Roman"/>
          <w:noProof/>
          <w:color w:val="000000"/>
          <w:sz w:val="28"/>
          <w:szCs w:val="28"/>
        </w:rPr>
        <w:t>3.</w:t>
      </w:r>
    </w:p>
    <w:p w:rsidR="00DB44EA" w:rsidRPr="00BE6A2E" w:rsidRDefault="00DB44EA" w:rsidP="00336AAF">
      <w:pPr>
        <w:numPr>
          <w:ilvl w:val="0"/>
          <w:numId w:val="11"/>
        </w:numPr>
        <w:spacing w:after="0" w:line="360" w:lineRule="auto"/>
        <w:ind w:left="0" w:firstLine="0"/>
        <w:jc w:val="both"/>
        <w:rPr>
          <w:rFonts w:ascii="Times New Roman" w:hAnsi="Times New Roman"/>
          <w:noProof/>
          <w:color w:val="000000"/>
          <w:sz w:val="28"/>
          <w:szCs w:val="28"/>
        </w:rPr>
      </w:pPr>
      <w:r w:rsidRPr="00AB3256">
        <w:rPr>
          <w:rFonts w:ascii="Times New Roman" w:hAnsi="Times New Roman"/>
          <w:noProof/>
          <w:color w:val="000000"/>
          <w:sz w:val="28"/>
          <w:szCs w:val="28"/>
          <w:lang w:val="en-US"/>
        </w:rPr>
        <w:t>Arbeitsrecht / hrsg. von Thomas Radner. – 3. Aufl., Stand: 1. Oktober 2000. – Wien</w:t>
      </w:r>
      <w:r w:rsidR="00336AAF" w:rsidRPr="00AB3256">
        <w:rPr>
          <w:rFonts w:ascii="Times New Roman" w:hAnsi="Times New Roman"/>
          <w:noProof/>
          <w:color w:val="000000"/>
          <w:sz w:val="28"/>
          <w:szCs w:val="28"/>
          <w:lang w:val="en-US"/>
        </w:rPr>
        <w:t>:</w:t>
      </w:r>
      <w:r w:rsidRPr="00AB3256">
        <w:rPr>
          <w:rFonts w:ascii="Times New Roman" w:hAnsi="Times New Roman"/>
          <w:noProof/>
          <w:color w:val="000000"/>
          <w:sz w:val="28"/>
          <w:szCs w:val="28"/>
          <w:lang w:val="en-US"/>
        </w:rPr>
        <w:t xml:space="preserve">Verl. </w:t>
      </w:r>
      <w:r w:rsidRPr="00BE6A2E">
        <w:rPr>
          <w:rFonts w:ascii="Times New Roman" w:hAnsi="Times New Roman"/>
          <w:noProof/>
          <w:color w:val="000000"/>
          <w:sz w:val="28"/>
          <w:szCs w:val="28"/>
        </w:rPr>
        <w:t>Österreich, 2000. – 1430 S.</w:t>
      </w:r>
    </w:p>
    <w:p w:rsidR="00121D29" w:rsidRPr="00AB3256" w:rsidRDefault="00121D29" w:rsidP="00336AAF">
      <w:pPr>
        <w:numPr>
          <w:ilvl w:val="0"/>
          <w:numId w:val="11"/>
        </w:numPr>
        <w:spacing w:after="0" w:line="360" w:lineRule="auto"/>
        <w:ind w:left="0" w:firstLine="0"/>
        <w:jc w:val="both"/>
        <w:rPr>
          <w:rFonts w:ascii="Times New Roman" w:hAnsi="Times New Roman"/>
          <w:noProof/>
          <w:color w:val="000000"/>
          <w:sz w:val="28"/>
          <w:szCs w:val="28"/>
          <w:lang w:val="en-US"/>
        </w:rPr>
      </w:pPr>
      <w:r w:rsidRPr="00AB3256">
        <w:rPr>
          <w:rFonts w:ascii="Times New Roman" w:hAnsi="Times New Roman"/>
          <w:i/>
          <w:noProof/>
          <w:color w:val="000000"/>
          <w:sz w:val="28"/>
          <w:szCs w:val="28"/>
          <w:lang w:val="en-US"/>
        </w:rPr>
        <w:t>Dütz</w:t>
      </w:r>
      <w:r w:rsidRPr="00AB3256">
        <w:rPr>
          <w:rFonts w:ascii="Times New Roman" w:hAnsi="Times New Roman"/>
          <w:noProof/>
          <w:color w:val="000000"/>
          <w:sz w:val="28"/>
          <w:szCs w:val="28"/>
          <w:lang w:val="en-US"/>
        </w:rPr>
        <w:t xml:space="preserve"> </w:t>
      </w:r>
      <w:r w:rsidR="0090205F" w:rsidRPr="00AB3256">
        <w:rPr>
          <w:rFonts w:ascii="Times New Roman" w:hAnsi="Times New Roman"/>
          <w:i/>
          <w:noProof/>
          <w:color w:val="000000"/>
          <w:sz w:val="28"/>
          <w:szCs w:val="28"/>
          <w:lang w:val="en-US"/>
        </w:rPr>
        <w:t>W.</w:t>
      </w:r>
      <w:r w:rsidR="0090205F" w:rsidRPr="00AB3256">
        <w:rPr>
          <w:rFonts w:ascii="Times New Roman" w:hAnsi="Times New Roman"/>
          <w:noProof/>
          <w:color w:val="000000"/>
          <w:sz w:val="28"/>
          <w:szCs w:val="28"/>
          <w:lang w:val="en-US"/>
        </w:rPr>
        <w:t xml:space="preserve"> </w:t>
      </w:r>
      <w:r w:rsidRPr="00AB3256">
        <w:rPr>
          <w:rFonts w:ascii="Times New Roman" w:hAnsi="Times New Roman"/>
          <w:noProof/>
          <w:color w:val="000000"/>
          <w:sz w:val="28"/>
          <w:szCs w:val="28"/>
          <w:lang w:val="en-US"/>
        </w:rPr>
        <w:t>Arb</w:t>
      </w:r>
      <w:r w:rsidR="0090205F" w:rsidRPr="00AB3256">
        <w:rPr>
          <w:rFonts w:ascii="Times New Roman" w:hAnsi="Times New Roman"/>
          <w:noProof/>
          <w:color w:val="000000"/>
          <w:sz w:val="28"/>
          <w:szCs w:val="28"/>
          <w:lang w:val="en-US"/>
        </w:rPr>
        <w:t>eitsrecht /</w:t>
      </w:r>
      <w:r w:rsidR="00336AAF" w:rsidRPr="00AB3256">
        <w:rPr>
          <w:rFonts w:ascii="Times New Roman" w:hAnsi="Times New Roman"/>
          <w:noProof/>
          <w:color w:val="000000"/>
          <w:sz w:val="28"/>
          <w:szCs w:val="28"/>
          <w:lang w:val="en-US"/>
        </w:rPr>
        <w:t xml:space="preserve"> </w:t>
      </w:r>
      <w:r w:rsidR="0090205F" w:rsidRPr="00AB3256">
        <w:rPr>
          <w:rFonts w:ascii="Times New Roman" w:hAnsi="Times New Roman"/>
          <w:noProof/>
          <w:color w:val="000000"/>
          <w:sz w:val="28"/>
          <w:szCs w:val="28"/>
          <w:lang w:val="en-US"/>
        </w:rPr>
        <w:t xml:space="preserve">W. Dütz </w:t>
      </w:r>
      <w:r w:rsidRPr="00AB3256">
        <w:rPr>
          <w:rFonts w:ascii="Times New Roman" w:hAnsi="Times New Roman"/>
          <w:noProof/>
          <w:color w:val="000000"/>
          <w:sz w:val="28"/>
          <w:szCs w:val="28"/>
          <w:lang w:val="en-US"/>
        </w:rPr>
        <w:t xml:space="preserve">– 11., neu bearbeitete Auflage unter Mitarbeit von Dr. Heike Jung. – Verlag C.H.Beck oHG. – 2006. – </w:t>
      </w:r>
      <w:r w:rsidR="00103405" w:rsidRPr="00AB3256">
        <w:rPr>
          <w:rFonts w:ascii="Times New Roman" w:hAnsi="Times New Roman"/>
          <w:noProof/>
          <w:color w:val="000000"/>
          <w:sz w:val="28"/>
          <w:szCs w:val="28"/>
          <w:lang w:val="en-US"/>
        </w:rPr>
        <w:t>503 S.</w:t>
      </w:r>
    </w:p>
    <w:p w:rsidR="0089724E" w:rsidRPr="00BE6A2E" w:rsidRDefault="0099295B" w:rsidP="00336AAF">
      <w:pPr>
        <w:pStyle w:val="1"/>
        <w:tabs>
          <w:tab w:val="left" w:pos="2700"/>
        </w:tabs>
        <w:spacing w:before="0" w:after="0" w:line="360" w:lineRule="auto"/>
        <w:ind w:firstLine="709"/>
        <w:jc w:val="both"/>
        <w:rPr>
          <w:rFonts w:ascii="Times New Roman" w:hAnsi="Times New Roman"/>
          <w:b w:val="0"/>
          <w:noProof/>
          <w:color w:val="000000"/>
          <w:sz w:val="28"/>
          <w:szCs w:val="28"/>
        </w:rPr>
      </w:pPr>
      <w:r w:rsidRPr="003C759A">
        <w:rPr>
          <w:rFonts w:ascii="Times New Roman" w:hAnsi="Times New Roman"/>
          <w:b w:val="0"/>
          <w:noProof/>
          <w:color w:val="000000"/>
          <w:sz w:val="28"/>
        </w:rPr>
        <w:br w:type="page"/>
      </w:r>
      <w:r w:rsidR="0089724E" w:rsidRPr="00BE6A2E">
        <w:rPr>
          <w:rFonts w:ascii="Times New Roman" w:hAnsi="Times New Roman"/>
          <w:b w:val="0"/>
          <w:noProof/>
          <w:color w:val="000000"/>
          <w:sz w:val="28"/>
          <w:szCs w:val="28"/>
        </w:rPr>
        <w:lastRenderedPageBreak/>
        <w:t>Приложение № 1</w:t>
      </w:r>
    </w:p>
    <w:p w:rsidR="00336AAF" w:rsidRPr="00BE6A2E" w:rsidRDefault="00336AAF" w:rsidP="00336AAF">
      <w:pPr>
        <w:spacing w:after="0" w:line="360" w:lineRule="auto"/>
        <w:ind w:firstLine="709"/>
        <w:jc w:val="both"/>
        <w:rPr>
          <w:rFonts w:ascii="Times New Roman" w:hAnsi="Times New Roman"/>
          <w:i/>
          <w:noProof/>
          <w:color w:val="000000"/>
          <w:sz w:val="28"/>
          <w:szCs w:val="28"/>
        </w:rPr>
      </w:pPr>
    </w:p>
    <w:p w:rsidR="0089724E" w:rsidRPr="00BE6A2E" w:rsidRDefault="0089724E" w:rsidP="00336AAF">
      <w:pPr>
        <w:spacing w:after="0" w:line="360" w:lineRule="auto"/>
        <w:ind w:firstLine="709"/>
        <w:jc w:val="both"/>
        <w:rPr>
          <w:rFonts w:ascii="Times New Roman" w:hAnsi="Times New Roman"/>
          <w:i/>
          <w:noProof/>
          <w:color w:val="000000"/>
          <w:sz w:val="28"/>
          <w:szCs w:val="28"/>
        </w:rPr>
      </w:pPr>
      <w:r w:rsidRPr="00BE6A2E">
        <w:rPr>
          <w:rFonts w:ascii="Times New Roman" w:hAnsi="Times New Roman"/>
          <w:i/>
          <w:noProof/>
          <w:color w:val="000000"/>
          <w:sz w:val="28"/>
          <w:szCs w:val="28"/>
        </w:rPr>
        <w:t>Основные нормативные правовые акты, регулирующие вопросы определения тарифной части заработной платы.</w:t>
      </w:r>
    </w:p>
    <w:tbl>
      <w:tblPr>
        <w:tblStyle w:val="ac"/>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9571"/>
      </w:tblGrid>
      <w:tr w:rsidR="0089724E" w:rsidRPr="00BE6A2E" w:rsidTr="00336AAF">
        <w:trPr>
          <w:trHeight w:val="23"/>
        </w:trPr>
        <w:tc>
          <w:tcPr>
            <w:tcW w:w="5000" w:type="pct"/>
          </w:tcPr>
          <w:p w:rsidR="0089724E" w:rsidRPr="00BE6A2E" w:rsidRDefault="0089724E" w:rsidP="00336AAF">
            <w:pPr>
              <w:spacing w:after="0" w:line="360" w:lineRule="auto"/>
              <w:jc w:val="both"/>
              <w:rPr>
                <w:rFonts w:ascii="Times New Roman" w:hAnsi="Times New Roman"/>
                <w:noProof/>
                <w:color w:val="000000"/>
                <w:sz w:val="20"/>
              </w:rPr>
            </w:pPr>
            <w:r w:rsidRPr="00BE6A2E">
              <w:rPr>
                <w:rFonts w:ascii="Times New Roman" w:hAnsi="Times New Roman"/>
                <w:noProof/>
                <w:color w:val="000000"/>
                <w:sz w:val="20"/>
              </w:rPr>
              <w:t>Трудовой кодекс Республики Беларусь (статьи 60, 61);</w:t>
            </w:r>
          </w:p>
        </w:tc>
      </w:tr>
      <w:tr w:rsidR="0089724E" w:rsidRPr="00BE6A2E" w:rsidTr="00336AAF">
        <w:trPr>
          <w:trHeight w:val="23"/>
        </w:trPr>
        <w:tc>
          <w:tcPr>
            <w:tcW w:w="5000" w:type="pct"/>
          </w:tcPr>
          <w:p w:rsidR="0089724E" w:rsidRPr="00BE6A2E" w:rsidRDefault="0089724E" w:rsidP="00336AAF">
            <w:pPr>
              <w:spacing w:after="0" w:line="360" w:lineRule="auto"/>
              <w:jc w:val="both"/>
              <w:rPr>
                <w:rFonts w:ascii="Times New Roman" w:hAnsi="Times New Roman"/>
                <w:noProof/>
                <w:color w:val="000000"/>
                <w:sz w:val="20"/>
              </w:rPr>
            </w:pPr>
            <w:r w:rsidRPr="00BE6A2E">
              <w:rPr>
                <w:rFonts w:ascii="Times New Roman" w:hAnsi="Times New Roman"/>
                <w:noProof/>
                <w:color w:val="000000"/>
                <w:sz w:val="20"/>
              </w:rPr>
              <w:t>Декрет Президента Республики Беларусь от 18.07.2002 г. №17 «О некоторых вопросах правового регулирования оплаты труда работников»;</w:t>
            </w:r>
          </w:p>
        </w:tc>
      </w:tr>
      <w:tr w:rsidR="0089724E" w:rsidRPr="00BE6A2E" w:rsidTr="00336AAF">
        <w:trPr>
          <w:trHeight w:val="23"/>
        </w:trPr>
        <w:tc>
          <w:tcPr>
            <w:tcW w:w="5000" w:type="pct"/>
          </w:tcPr>
          <w:p w:rsidR="0089724E" w:rsidRPr="00BE6A2E" w:rsidRDefault="0089724E" w:rsidP="00336AAF">
            <w:pPr>
              <w:spacing w:after="0" w:line="360" w:lineRule="auto"/>
              <w:jc w:val="both"/>
              <w:rPr>
                <w:rFonts w:ascii="Times New Roman" w:hAnsi="Times New Roman"/>
                <w:noProof/>
                <w:color w:val="000000"/>
                <w:sz w:val="20"/>
              </w:rPr>
            </w:pPr>
            <w:r w:rsidRPr="00BE6A2E">
              <w:rPr>
                <w:rFonts w:ascii="Times New Roman" w:hAnsi="Times New Roman"/>
                <w:noProof/>
                <w:color w:val="000000"/>
                <w:sz w:val="20"/>
              </w:rPr>
              <w:t>Декрет Президента Республики Беларусь от 26.07.1999 N 29 "О дополнительных мерах по совершенствованию трудовых отношений, укреплению трудовой и исполнительской дисциплины";</w:t>
            </w:r>
          </w:p>
        </w:tc>
      </w:tr>
      <w:tr w:rsidR="0089724E" w:rsidRPr="00BE6A2E" w:rsidTr="00336AAF">
        <w:trPr>
          <w:trHeight w:val="23"/>
        </w:trPr>
        <w:tc>
          <w:tcPr>
            <w:tcW w:w="5000" w:type="pct"/>
          </w:tcPr>
          <w:p w:rsidR="0089724E" w:rsidRPr="00BE6A2E" w:rsidRDefault="0089724E" w:rsidP="00336AAF">
            <w:pPr>
              <w:spacing w:after="0" w:line="360" w:lineRule="auto"/>
              <w:jc w:val="both"/>
              <w:rPr>
                <w:rFonts w:ascii="Times New Roman" w:hAnsi="Times New Roman"/>
                <w:noProof/>
                <w:color w:val="000000"/>
                <w:sz w:val="20"/>
              </w:rPr>
            </w:pPr>
            <w:r w:rsidRPr="00BE6A2E">
              <w:rPr>
                <w:rFonts w:ascii="Times New Roman" w:hAnsi="Times New Roman"/>
                <w:noProof/>
                <w:color w:val="000000"/>
                <w:sz w:val="20"/>
              </w:rPr>
              <w:t>Указ Президента Республики Беларусь от 27.02.1995 г. № 92 «О мерах по социальной поддержке населения»;</w:t>
            </w:r>
          </w:p>
        </w:tc>
      </w:tr>
      <w:tr w:rsidR="0089724E" w:rsidRPr="00BE6A2E" w:rsidTr="00336AAF">
        <w:trPr>
          <w:trHeight w:val="23"/>
        </w:trPr>
        <w:tc>
          <w:tcPr>
            <w:tcW w:w="5000" w:type="pct"/>
          </w:tcPr>
          <w:p w:rsidR="0089724E" w:rsidRPr="00BE6A2E" w:rsidRDefault="0089724E" w:rsidP="00336AAF">
            <w:pPr>
              <w:spacing w:after="0" w:line="360" w:lineRule="auto"/>
              <w:jc w:val="both"/>
              <w:rPr>
                <w:rFonts w:ascii="Times New Roman" w:hAnsi="Times New Roman"/>
                <w:noProof/>
                <w:color w:val="000000"/>
                <w:sz w:val="20"/>
              </w:rPr>
            </w:pPr>
            <w:r w:rsidRPr="00BE6A2E">
              <w:rPr>
                <w:rFonts w:ascii="Times New Roman" w:hAnsi="Times New Roman"/>
                <w:noProof/>
                <w:color w:val="000000"/>
                <w:sz w:val="20"/>
              </w:rPr>
              <w:t>Постановление Совета министров Республики Беларусь от 23.08.2002 г. № 1144 «О мерах по реализации Декрета Президента Республики Беларусь от 18.07.2002 г. №17»;</w:t>
            </w:r>
          </w:p>
        </w:tc>
      </w:tr>
      <w:tr w:rsidR="0089724E" w:rsidRPr="00BE6A2E" w:rsidTr="00336AAF">
        <w:trPr>
          <w:trHeight w:val="23"/>
        </w:trPr>
        <w:tc>
          <w:tcPr>
            <w:tcW w:w="5000" w:type="pct"/>
          </w:tcPr>
          <w:p w:rsidR="0089724E" w:rsidRPr="00BE6A2E" w:rsidRDefault="0089724E" w:rsidP="00336AAF">
            <w:pPr>
              <w:autoSpaceDE w:val="0"/>
              <w:autoSpaceDN w:val="0"/>
              <w:adjustRightInd w:val="0"/>
              <w:spacing w:after="0" w:line="360" w:lineRule="auto"/>
              <w:jc w:val="both"/>
              <w:rPr>
                <w:rFonts w:ascii="Times New Roman" w:hAnsi="Times New Roman"/>
                <w:noProof/>
                <w:color w:val="000000"/>
                <w:sz w:val="20"/>
              </w:rPr>
            </w:pPr>
            <w:r w:rsidRPr="00BE6A2E">
              <w:rPr>
                <w:rFonts w:ascii="Times New Roman" w:hAnsi="Times New Roman"/>
                <w:noProof/>
                <w:color w:val="000000"/>
                <w:sz w:val="20"/>
              </w:rPr>
              <w:t>Постановление Совета министров Республики Беларусь от 27.12.2004 г. № 1651 «</w:t>
            </w:r>
            <w:r w:rsidRPr="00BE6A2E">
              <w:rPr>
                <w:rFonts w:ascii="Times New Roman" w:hAnsi="Times New Roman"/>
                <w:noProof/>
                <w:color w:val="000000"/>
                <w:sz w:val="20"/>
                <w:lang w:eastAsia="ru-RU"/>
              </w:rPr>
              <w:t>О некоторых вопросах регулирования оплаты труда работников коммерческих организаций"</w:t>
            </w:r>
          </w:p>
        </w:tc>
      </w:tr>
      <w:tr w:rsidR="0089724E" w:rsidRPr="00BE6A2E" w:rsidTr="00336AAF">
        <w:trPr>
          <w:trHeight w:val="23"/>
        </w:trPr>
        <w:tc>
          <w:tcPr>
            <w:tcW w:w="5000" w:type="pct"/>
          </w:tcPr>
          <w:p w:rsidR="0089724E" w:rsidRPr="00BE6A2E" w:rsidRDefault="0089724E" w:rsidP="00336AAF">
            <w:pPr>
              <w:spacing w:after="0" w:line="360" w:lineRule="auto"/>
              <w:jc w:val="both"/>
              <w:rPr>
                <w:rFonts w:ascii="Times New Roman" w:hAnsi="Times New Roman"/>
                <w:noProof/>
                <w:color w:val="000000"/>
                <w:sz w:val="20"/>
              </w:rPr>
            </w:pPr>
            <w:r w:rsidRPr="00BE6A2E">
              <w:rPr>
                <w:rFonts w:ascii="Times New Roman" w:hAnsi="Times New Roman"/>
                <w:noProof/>
                <w:color w:val="000000"/>
                <w:sz w:val="20"/>
              </w:rPr>
              <w:t>Постановление Министерства труда и социальной защиты Республики Беларусь от 20.09.2002 г. № 123 «Об утверждении Инструкции о порядке применения Единой тарифной сетки работников Республики Беларусь»;</w:t>
            </w:r>
          </w:p>
        </w:tc>
      </w:tr>
      <w:tr w:rsidR="0089724E" w:rsidRPr="00BE6A2E" w:rsidTr="00336AAF">
        <w:trPr>
          <w:trHeight w:val="23"/>
        </w:trPr>
        <w:tc>
          <w:tcPr>
            <w:tcW w:w="5000" w:type="pct"/>
          </w:tcPr>
          <w:p w:rsidR="0089724E" w:rsidRPr="00BE6A2E" w:rsidRDefault="0089724E" w:rsidP="00336AAF">
            <w:pPr>
              <w:spacing w:after="0" w:line="360" w:lineRule="auto"/>
              <w:jc w:val="both"/>
              <w:rPr>
                <w:rFonts w:ascii="Times New Roman" w:hAnsi="Times New Roman"/>
                <w:noProof/>
                <w:color w:val="000000"/>
                <w:sz w:val="20"/>
              </w:rPr>
            </w:pPr>
            <w:r w:rsidRPr="00BE6A2E">
              <w:rPr>
                <w:rFonts w:ascii="Times New Roman" w:hAnsi="Times New Roman"/>
                <w:noProof/>
                <w:color w:val="000000"/>
                <w:sz w:val="20"/>
              </w:rPr>
              <w:t>Постановление Министерства туда и социальной защиты Республики Беларусь, Министерства финансов Республики Беларусь, Министерства экономики Республики Беларусь от 24.02.2005 г. № 18/23/34 «Об утверждении Инструкции о порядке повышения тарифной ставки первого разряда коммерческими организациями»;</w:t>
            </w:r>
          </w:p>
        </w:tc>
      </w:tr>
      <w:tr w:rsidR="0089724E" w:rsidRPr="00BE6A2E" w:rsidTr="00336AAF">
        <w:trPr>
          <w:trHeight w:val="23"/>
        </w:trPr>
        <w:tc>
          <w:tcPr>
            <w:tcW w:w="5000" w:type="pct"/>
          </w:tcPr>
          <w:p w:rsidR="0089724E" w:rsidRPr="00BE6A2E" w:rsidRDefault="0089724E" w:rsidP="00336AAF">
            <w:pPr>
              <w:spacing w:after="0" w:line="360" w:lineRule="auto"/>
              <w:jc w:val="both"/>
              <w:rPr>
                <w:rFonts w:ascii="Times New Roman" w:hAnsi="Times New Roman"/>
                <w:noProof/>
                <w:color w:val="000000"/>
                <w:sz w:val="20"/>
              </w:rPr>
            </w:pPr>
            <w:r w:rsidRPr="00BE6A2E">
              <w:rPr>
                <w:rFonts w:ascii="Times New Roman" w:hAnsi="Times New Roman"/>
                <w:noProof/>
                <w:color w:val="000000"/>
                <w:sz w:val="20"/>
              </w:rPr>
              <w:t>Постановление Министерства труда и социальной защиты от 15.06.2009 г. № 73 «О принятии Рекомендаций по совершенствованию состава заработной платы работников коммерческих организаций путем увеличения удельного веса оплаты труда по тарифным ставкам и окладам»;</w:t>
            </w:r>
          </w:p>
        </w:tc>
      </w:tr>
      <w:tr w:rsidR="0089724E" w:rsidRPr="00BE6A2E" w:rsidTr="00336AAF">
        <w:trPr>
          <w:trHeight w:val="23"/>
        </w:trPr>
        <w:tc>
          <w:tcPr>
            <w:tcW w:w="5000" w:type="pct"/>
          </w:tcPr>
          <w:p w:rsidR="0089724E" w:rsidRPr="00BE6A2E" w:rsidRDefault="0089724E" w:rsidP="00336AAF">
            <w:pPr>
              <w:autoSpaceDE w:val="0"/>
              <w:autoSpaceDN w:val="0"/>
              <w:adjustRightInd w:val="0"/>
              <w:spacing w:after="0" w:line="360" w:lineRule="auto"/>
              <w:jc w:val="both"/>
              <w:rPr>
                <w:rFonts w:ascii="Times New Roman" w:hAnsi="Times New Roman"/>
                <w:noProof/>
                <w:color w:val="000000"/>
                <w:sz w:val="20"/>
              </w:rPr>
            </w:pPr>
            <w:r w:rsidRPr="00BE6A2E">
              <w:rPr>
                <w:rFonts w:ascii="Times New Roman" w:hAnsi="Times New Roman"/>
                <w:noProof/>
                <w:color w:val="000000"/>
                <w:sz w:val="20"/>
              </w:rPr>
              <w:t>Постановление Министерства труда и социальной защиты от 30.03.2004 г. № 32 «</w:t>
            </w:r>
            <w:r w:rsidRPr="00BE6A2E">
              <w:rPr>
                <w:rFonts w:ascii="Times New Roman" w:hAnsi="Times New Roman"/>
                <w:noProof/>
                <w:color w:val="000000"/>
                <w:sz w:val="20"/>
                <w:lang w:eastAsia="ru-RU"/>
              </w:rPr>
              <w:t>Об утверждении структуры и Общих положений Единого квалификационного справочника должностей служащих"</w:t>
            </w:r>
            <w:r w:rsidRPr="00BE6A2E">
              <w:rPr>
                <w:rFonts w:ascii="Times New Roman" w:hAnsi="Times New Roman"/>
                <w:noProof/>
                <w:color w:val="000000"/>
                <w:sz w:val="20"/>
              </w:rPr>
              <w:t>;</w:t>
            </w:r>
          </w:p>
        </w:tc>
      </w:tr>
      <w:tr w:rsidR="0089724E" w:rsidRPr="00BE6A2E" w:rsidTr="00336AAF">
        <w:trPr>
          <w:trHeight w:val="23"/>
        </w:trPr>
        <w:tc>
          <w:tcPr>
            <w:tcW w:w="5000" w:type="pct"/>
          </w:tcPr>
          <w:p w:rsidR="0089724E" w:rsidRPr="00BE6A2E" w:rsidRDefault="0089724E" w:rsidP="00336AAF">
            <w:pPr>
              <w:spacing w:after="0" w:line="360" w:lineRule="auto"/>
              <w:jc w:val="both"/>
              <w:rPr>
                <w:rFonts w:ascii="Times New Roman" w:hAnsi="Times New Roman"/>
                <w:noProof/>
                <w:color w:val="000000"/>
                <w:sz w:val="20"/>
              </w:rPr>
            </w:pPr>
            <w:r w:rsidRPr="00BE6A2E">
              <w:rPr>
                <w:rFonts w:ascii="Times New Roman" w:hAnsi="Times New Roman"/>
                <w:noProof/>
                <w:color w:val="000000"/>
                <w:sz w:val="20"/>
              </w:rPr>
              <w:t>Постановление Министерства труда и социальной защиты от 30.03.2004 г. № 34 «Об утверждении Общих положений Единого тарифно-квалификационного справочника работ и профессий рабочих (ЕТКС)";</w:t>
            </w:r>
          </w:p>
        </w:tc>
      </w:tr>
    </w:tbl>
    <w:p w:rsidR="0089724E" w:rsidRPr="00BE6A2E" w:rsidRDefault="0089724E" w:rsidP="00336AAF">
      <w:pPr>
        <w:spacing w:after="0" w:line="360" w:lineRule="auto"/>
        <w:ind w:firstLine="709"/>
        <w:jc w:val="both"/>
        <w:rPr>
          <w:rFonts w:ascii="Times New Roman" w:hAnsi="Times New Roman"/>
          <w:noProof/>
          <w:color w:val="000000"/>
          <w:sz w:val="28"/>
          <w:szCs w:val="28"/>
        </w:rPr>
      </w:pPr>
    </w:p>
    <w:p w:rsidR="0089724E" w:rsidRPr="00BE6A2E" w:rsidRDefault="006B7924" w:rsidP="00336AAF">
      <w:pPr>
        <w:spacing w:after="0" w:line="360" w:lineRule="auto"/>
        <w:ind w:firstLine="709"/>
        <w:jc w:val="both"/>
        <w:rPr>
          <w:rFonts w:ascii="Times New Roman" w:hAnsi="Times New Roman"/>
          <w:noProof/>
          <w:color w:val="000000"/>
          <w:sz w:val="28"/>
          <w:szCs w:val="28"/>
        </w:rPr>
      </w:pPr>
      <w:r w:rsidRPr="00BE6A2E">
        <w:rPr>
          <w:rFonts w:ascii="Times New Roman" w:hAnsi="Times New Roman"/>
          <w:noProof/>
          <w:color w:val="000000"/>
          <w:sz w:val="28"/>
          <w:szCs w:val="28"/>
        </w:rPr>
        <w:br w:type="page"/>
      </w:r>
      <w:r w:rsidR="0089724E" w:rsidRPr="00BE6A2E">
        <w:rPr>
          <w:rFonts w:ascii="Times New Roman" w:hAnsi="Times New Roman"/>
          <w:noProof/>
          <w:color w:val="000000"/>
          <w:sz w:val="28"/>
          <w:szCs w:val="28"/>
        </w:rPr>
        <w:lastRenderedPageBreak/>
        <w:t>Приложение № 2</w:t>
      </w:r>
    </w:p>
    <w:p w:rsidR="00336AAF" w:rsidRPr="00BE6A2E" w:rsidRDefault="00336AAF" w:rsidP="00336AAF">
      <w:pPr>
        <w:spacing w:after="0" w:line="360" w:lineRule="auto"/>
        <w:ind w:firstLine="709"/>
        <w:jc w:val="both"/>
        <w:rPr>
          <w:rFonts w:ascii="Times New Roman" w:hAnsi="Times New Roman"/>
          <w:i/>
          <w:noProof/>
          <w:color w:val="000000"/>
          <w:sz w:val="28"/>
          <w:szCs w:val="28"/>
        </w:rPr>
      </w:pPr>
    </w:p>
    <w:p w:rsidR="0089724E" w:rsidRPr="00BE6A2E" w:rsidRDefault="0089724E" w:rsidP="00336AAF">
      <w:pPr>
        <w:spacing w:after="0" w:line="360" w:lineRule="auto"/>
        <w:ind w:firstLine="709"/>
        <w:jc w:val="both"/>
        <w:rPr>
          <w:rFonts w:ascii="Times New Roman" w:hAnsi="Times New Roman"/>
          <w:i/>
          <w:noProof/>
          <w:color w:val="000000"/>
          <w:sz w:val="28"/>
          <w:szCs w:val="28"/>
        </w:rPr>
      </w:pPr>
      <w:r w:rsidRPr="00BE6A2E">
        <w:rPr>
          <w:rFonts w:ascii="Times New Roman" w:hAnsi="Times New Roman"/>
          <w:i/>
          <w:noProof/>
          <w:color w:val="000000"/>
          <w:sz w:val="28"/>
          <w:szCs w:val="28"/>
        </w:rPr>
        <w:t>Основные нормативные правовые акты, регулирующие вопросы определения надтарифной части заработной платы.</w:t>
      </w:r>
    </w:p>
    <w:tbl>
      <w:tblPr>
        <w:tblStyle w:val="ac"/>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9571"/>
      </w:tblGrid>
      <w:tr w:rsidR="0089724E" w:rsidRPr="00BE6A2E" w:rsidTr="00336AAF">
        <w:trPr>
          <w:trHeight w:val="23"/>
        </w:trPr>
        <w:tc>
          <w:tcPr>
            <w:tcW w:w="5000" w:type="pct"/>
          </w:tcPr>
          <w:p w:rsidR="0089724E" w:rsidRPr="00BE6A2E" w:rsidRDefault="0089724E" w:rsidP="00336AAF">
            <w:pPr>
              <w:spacing w:after="0" w:line="360" w:lineRule="auto"/>
              <w:jc w:val="both"/>
              <w:rPr>
                <w:rFonts w:ascii="Times New Roman" w:hAnsi="Times New Roman"/>
                <w:noProof/>
                <w:color w:val="000000"/>
                <w:sz w:val="20"/>
              </w:rPr>
            </w:pPr>
            <w:r w:rsidRPr="00BE6A2E">
              <w:rPr>
                <w:rFonts w:ascii="Times New Roman" w:hAnsi="Times New Roman"/>
                <w:noProof/>
                <w:color w:val="000000"/>
                <w:sz w:val="20"/>
              </w:rPr>
              <w:t>Трудовой кодекс Республики Беларусь (статьи 66, 69, 70, 72)</w:t>
            </w:r>
          </w:p>
        </w:tc>
      </w:tr>
      <w:tr w:rsidR="0089724E" w:rsidRPr="00BE6A2E" w:rsidTr="00336AAF">
        <w:trPr>
          <w:trHeight w:val="23"/>
        </w:trPr>
        <w:tc>
          <w:tcPr>
            <w:tcW w:w="5000" w:type="pct"/>
          </w:tcPr>
          <w:p w:rsidR="0089724E" w:rsidRPr="00BE6A2E" w:rsidRDefault="0089724E" w:rsidP="00336AAF">
            <w:pPr>
              <w:spacing w:after="0" w:line="360" w:lineRule="auto"/>
              <w:jc w:val="both"/>
              <w:rPr>
                <w:rFonts w:ascii="Times New Roman" w:hAnsi="Times New Roman"/>
                <w:noProof/>
                <w:color w:val="000000"/>
                <w:sz w:val="20"/>
              </w:rPr>
            </w:pPr>
            <w:r w:rsidRPr="00BE6A2E">
              <w:rPr>
                <w:rFonts w:ascii="Times New Roman" w:hAnsi="Times New Roman"/>
                <w:noProof/>
                <w:color w:val="000000"/>
                <w:sz w:val="20"/>
              </w:rPr>
              <w:t>Декрет Президента Республики Беларусь от 23.01.2009 N 2 "О стимулировании работников организаций отраслей экономики";</w:t>
            </w:r>
          </w:p>
        </w:tc>
      </w:tr>
      <w:tr w:rsidR="0089724E" w:rsidRPr="00BE6A2E" w:rsidTr="00336AAF">
        <w:trPr>
          <w:trHeight w:val="23"/>
        </w:trPr>
        <w:tc>
          <w:tcPr>
            <w:tcW w:w="5000" w:type="pct"/>
          </w:tcPr>
          <w:p w:rsidR="0089724E" w:rsidRPr="00BE6A2E" w:rsidRDefault="0089724E" w:rsidP="00336AAF">
            <w:pPr>
              <w:spacing w:after="0" w:line="360" w:lineRule="auto"/>
              <w:jc w:val="both"/>
              <w:rPr>
                <w:rFonts w:ascii="Times New Roman" w:hAnsi="Times New Roman"/>
                <w:noProof/>
                <w:color w:val="000000"/>
                <w:sz w:val="20"/>
              </w:rPr>
            </w:pPr>
            <w:r w:rsidRPr="00BE6A2E">
              <w:rPr>
                <w:rFonts w:ascii="Times New Roman" w:hAnsi="Times New Roman"/>
                <w:noProof/>
                <w:color w:val="000000"/>
                <w:sz w:val="20"/>
              </w:rPr>
              <w:t>Декрет Президента Республики Беларусь от 26.07.1999 N 29 "О дополнительных мерах по совершенствованию трудовых отношений, укреплению трудовой и исполнительской дисциплины";</w:t>
            </w:r>
          </w:p>
        </w:tc>
      </w:tr>
      <w:tr w:rsidR="0089724E" w:rsidRPr="00BE6A2E" w:rsidTr="00336AAF">
        <w:trPr>
          <w:trHeight w:val="23"/>
        </w:trPr>
        <w:tc>
          <w:tcPr>
            <w:tcW w:w="5000" w:type="pct"/>
          </w:tcPr>
          <w:p w:rsidR="0089724E" w:rsidRPr="00BE6A2E" w:rsidRDefault="0089724E" w:rsidP="00336AAF">
            <w:pPr>
              <w:spacing w:after="0" w:line="360" w:lineRule="auto"/>
              <w:jc w:val="both"/>
              <w:rPr>
                <w:rFonts w:ascii="Times New Roman" w:hAnsi="Times New Roman"/>
                <w:noProof/>
                <w:color w:val="000000"/>
                <w:sz w:val="20"/>
              </w:rPr>
            </w:pPr>
            <w:r w:rsidRPr="00BE6A2E">
              <w:rPr>
                <w:rFonts w:ascii="Times New Roman" w:hAnsi="Times New Roman"/>
                <w:noProof/>
                <w:color w:val="000000"/>
                <w:sz w:val="20"/>
              </w:rPr>
              <w:t>Указ Президента Республики Беларусь от 25.09.2007 N 450 "Об установлении доплат за ученые степени и звания";</w:t>
            </w:r>
          </w:p>
        </w:tc>
      </w:tr>
      <w:tr w:rsidR="0089724E" w:rsidRPr="00BE6A2E" w:rsidTr="00336AAF">
        <w:trPr>
          <w:trHeight w:val="23"/>
        </w:trPr>
        <w:tc>
          <w:tcPr>
            <w:tcW w:w="5000" w:type="pct"/>
          </w:tcPr>
          <w:p w:rsidR="0089724E" w:rsidRPr="00BE6A2E" w:rsidRDefault="0089724E" w:rsidP="00336AAF">
            <w:pPr>
              <w:spacing w:after="0" w:line="360" w:lineRule="auto"/>
              <w:jc w:val="both"/>
              <w:rPr>
                <w:rFonts w:ascii="Times New Roman" w:hAnsi="Times New Roman"/>
                <w:noProof/>
                <w:color w:val="000000"/>
                <w:sz w:val="20"/>
              </w:rPr>
            </w:pPr>
            <w:r w:rsidRPr="00BE6A2E">
              <w:rPr>
                <w:rFonts w:ascii="Times New Roman" w:hAnsi="Times New Roman"/>
                <w:noProof/>
                <w:color w:val="000000"/>
                <w:sz w:val="20"/>
              </w:rPr>
              <w:t>Постановление Совета Министров Республики Беларусь от 09.11.1999 N 1748 "О дополнительных мерах материального стимулирования высокопроизводительного и качественного труда";</w:t>
            </w:r>
          </w:p>
        </w:tc>
      </w:tr>
      <w:tr w:rsidR="0089724E" w:rsidRPr="00BE6A2E" w:rsidTr="00336AAF">
        <w:trPr>
          <w:trHeight w:val="23"/>
        </w:trPr>
        <w:tc>
          <w:tcPr>
            <w:tcW w:w="5000" w:type="pct"/>
          </w:tcPr>
          <w:p w:rsidR="0089724E" w:rsidRPr="00BE6A2E" w:rsidRDefault="0089724E" w:rsidP="00336AAF">
            <w:pPr>
              <w:spacing w:after="0" w:line="360" w:lineRule="auto"/>
              <w:jc w:val="both"/>
              <w:rPr>
                <w:rFonts w:ascii="Times New Roman" w:hAnsi="Times New Roman"/>
                <w:noProof/>
                <w:color w:val="000000"/>
                <w:sz w:val="20"/>
              </w:rPr>
            </w:pPr>
            <w:r w:rsidRPr="00BE6A2E">
              <w:rPr>
                <w:rFonts w:ascii="Times New Roman" w:hAnsi="Times New Roman"/>
                <w:noProof/>
                <w:color w:val="000000"/>
                <w:sz w:val="20"/>
              </w:rPr>
              <w:t>Положение об условиях, порядке и размерах выплаты надбавок за подвижной и разъездной характер работы, производство работы вахтовым методом, за постоянную работу в пути, работу вне места жительства (полевое довольствие), утвержденное Постановлением Совета Министров Республики Беларусь от 26.05.2000 N 763 "Об условиях, порядке и размерах выплаты надбавок за подвижной и разъездной характер работы, производство работы вахтовым методом, за постоянную работу в пути, работу вне постоянного места жительства (полевое довольствие)"</w:t>
            </w:r>
          </w:p>
        </w:tc>
      </w:tr>
      <w:tr w:rsidR="0089724E" w:rsidRPr="00BE6A2E" w:rsidTr="00336AAF">
        <w:trPr>
          <w:trHeight w:val="23"/>
        </w:trPr>
        <w:tc>
          <w:tcPr>
            <w:tcW w:w="5000" w:type="pct"/>
          </w:tcPr>
          <w:p w:rsidR="0089724E" w:rsidRPr="00BE6A2E" w:rsidRDefault="0089724E" w:rsidP="00336AAF">
            <w:pPr>
              <w:spacing w:after="0" w:line="360" w:lineRule="auto"/>
              <w:jc w:val="both"/>
              <w:rPr>
                <w:rFonts w:ascii="Times New Roman" w:hAnsi="Times New Roman"/>
                <w:noProof/>
                <w:color w:val="000000"/>
                <w:sz w:val="20"/>
              </w:rPr>
            </w:pPr>
            <w:r w:rsidRPr="00BE6A2E">
              <w:rPr>
                <w:rFonts w:ascii="Times New Roman" w:hAnsi="Times New Roman"/>
                <w:noProof/>
                <w:color w:val="000000"/>
                <w:sz w:val="20"/>
              </w:rPr>
              <w:t>Рекомендации о моральном и материальном стимулировании работников за экономию и рациональное использование топливно-энергетических и материальных ресурсов, утвержденные Постановлением Министерства труда и социальной защиты Республики Беларусь и Государственного комитета по стандартизации Республики Беларусь от 29.10.2007 N 132/54</w:t>
            </w:r>
          </w:p>
        </w:tc>
      </w:tr>
    </w:tbl>
    <w:p w:rsidR="0006432D" w:rsidRDefault="0006432D" w:rsidP="0006432D">
      <w:pPr>
        <w:jc w:val="center"/>
      </w:pPr>
    </w:p>
    <w:tbl>
      <w:tblPr>
        <w:tblStyle w:val="ad"/>
        <w:tblW w:w="0" w:type="auto"/>
        <w:tblInd w:w="0" w:type="dxa"/>
        <w:tblLook w:val="04A0" w:firstRow="1" w:lastRow="0" w:firstColumn="1" w:lastColumn="0" w:noHBand="0" w:noVBand="1"/>
      </w:tblPr>
      <w:tblGrid>
        <w:gridCol w:w="2987"/>
        <w:gridCol w:w="6584"/>
      </w:tblGrid>
      <w:tr w:rsidR="0006432D" w:rsidTr="0006432D">
        <w:tc>
          <w:tcPr>
            <w:tcW w:w="3227" w:type="dxa"/>
            <w:tcBorders>
              <w:top w:val="single" w:sz="4" w:space="0" w:color="auto"/>
              <w:left w:val="single" w:sz="4" w:space="0" w:color="auto"/>
              <w:bottom w:val="single" w:sz="4" w:space="0" w:color="auto"/>
              <w:right w:val="single" w:sz="4" w:space="0" w:color="auto"/>
            </w:tcBorders>
          </w:tcPr>
          <w:p w:rsidR="0006432D" w:rsidRDefault="0006432D">
            <w:pPr>
              <w:spacing w:after="0" w:line="480" w:lineRule="auto"/>
              <w:jc w:val="center"/>
            </w:pPr>
          </w:p>
          <w:p w:rsidR="0006432D" w:rsidRDefault="0006432D">
            <w:pPr>
              <w:spacing w:after="0" w:line="480" w:lineRule="auto"/>
              <w:jc w:val="center"/>
              <w:rPr>
                <w:lang w:val="en-US"/>
              </w:rPr>
            </w:pPr>
            <w:hyperlink r:id="rId11" w:history="1">
              <w:r>
                <w:rPr>
                  <w:rStyle w:val="aa"/>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06432D" w:rsidRDefault="0006432D">
            <w:pPr>
              <w:spacing w:after="0" w:line="480" w:lineRule="auto"/>
              <w:jc w:val="center"/>
              <w:rPr>
                <w:lang w:val="en-US"/>
              </w:rPr>
            </w:pPr>
            <w:r>
              <w:rPr>
                <w:noProof/>
                <w:lang w:eastAsia="ru-RU"/>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6432D" w:rsidRDefault="0006432D" w:rsidP="0006432D">
      <w:pPr>
        <w:spacing w:line="480" w:lineRule="auto"/>
        <w:jc w:val="center"/>
        <w:rPr>
          <w:rFonts w:ascii="Arial Black" w:hAnsi="Arial Black" w:cstheme="minorBidi"/>
          <w:b/>
          <w:sz w:val="16"/>
          <w:szCs w:val="16"/>
        </w:rPr>
      </w:pPr>
    </w:p>
    <w:tbl>
      <w:tblPr>
        <w:tblStyle w:val="ad"/>
        <w:tblW w:w="0" w:type="auto"/>
        <w:tblInd w:w="0" w:type="dxa"/>
        <w:tblLook w:val="04A0" w:firstRow="1" w:lastRow="0" w:firstColumn="1" w:lastColumn="0" w:noHBand="0" w:noVBand="1"/>
      </w:tblPr>
      <w:tblGrid>
        <w:gridCol w:w="4734"/>
        <w:gridCol w:w="4837"/>
      </w:tblGrid>
      <w:tr w:rsidR="0006432D" w:rsidTr="0006432D">
        <w:tc>
          <w:tcPr>
            <w:tcW w:w="4952" w:type="dxa"/>
            <w:tcBorders>
              <w:top w:val="single" w:sz="4" w:space="0" w:color="auto"/>
              <w:left w:val="single" w:sz="4" w:space="0" w:color="auto"/>
              <w:bottom w:val="single" w:sz="4" w:space="0" w:color="auto"/>
              <w:right w:val="single" w:sz="4" w:space="0" w:color="auto"/>
            </w:tcBorders>
          </w:tcPr>
          <w:p w:rsidR="0006432D" w:rsidRDefault="0006432D">
            <w:pPr>
              <w:spacing w:after="0" w:line="480" w:lineRule="auto"/>
              <w:jc w:val="center"/>
            </w:pPr>
          </w:p>
          <w:p w:rsidR="0006432D" w:rsidRDefault="0006432D">
            <w:pPr>
              <w:spacing w:after="0" w:line="480" w:lineRule="auto"/>
              <w:jc w:val="center"/>
            </w:pPr>
            <w:hyperlink r:id="rId13" w:history="1">
              <w:r>
                <w:rPr>
                  <w:rStyle w:val="aa"/>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06432D" w:rsidRDefault="0006432D">
            <w:pPr>
              <w:spacing w:after="0" w:line="480" w:lineRule="auto"/>
              <w:jc w:val="center"/>
            </w:pPr>
            <w:r>
              <w:rPr>
                <w:noProof/>
                <w:lang w:eastAsia="ru-RU"/>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6432D" w:rsidRDefault="0006432D" w:rsidP="0006432D">
      <w:pPr>
        <w:spacing w:line="480" w:lineRule="auto"/>
        <w:jc w:val="center"/>
        <w:rPr>
          <w:rFonts w:asciiTheme="minorHAnsi" w:hAnsiTheme="minorHAnsi" w:cstheme="minorBidi"/>
          <w:sz w:val="16"/>
          <w:szCs w:val="16"/>
        </w:rPr>
      </w:pPr>
    </w:p>
    <w:tbl>
      <w:tblPr>
        <w:tblStyle w:val="ad"/>
        <w:tblW w:w="0" w:type="auto"/>
        <w:jc w:val="center"/>
        <w:tblInd w:w="0" w:type="dxa"/>
        <w:tblLook w:val="04A0" w:firstRow="1" w:lastRow="0" w:firstColumn="1" w:lastColumn="0" w:noHBand="0" w:noVBand="1"/>
      </w:tblPr>
      <w:tblGrid>
        <w:gridCol w:w="3594"/>
        <w:gridCol w:w="3402"/>
      </w:tblGrid>
      <w:tr w:rsidR="0006432D" w:rsidTr="0006432D">
        <w:trPr>
          <w:jc w:val="center"/>
        </w:trPr>
        <w:tc>
          <w:tcPr>
            <w:tcW w:w="3594" w:type="dxa"/>
            <w:tcBorders>
              <w:top w:val="single" w:sz="4" w:space="0" w:color="auto"/>
              <w:left w:val="single" w:sz="4" w:space="0" w:color="auto"/>
              <w:bottom w:val="single" w:sz="4" w:space="0" w:color="auto"/>
              <w:right w:val="single" w:sz="4" w:space="0" w:color="auto"/>
            </w:tcBorders>
          </w:tcPr>
          <w:p w:rsidR="0006432D" w:rsidRDefault="0006432D">
            <w:pPr>
              <w:spacing w:after="0" w:line="480" w:lineRule="auto"/>
              <w:jc w:val="center"/>
            </w:pPr>
          </w:p>
          <w:p w:rsidR="0006432D" w:rsidRDefault="0006432D">
            <w:pPr>
              <w:spacing w:after="0" w:line="480" w:lineRule="auto"/>
              <w:jc w:val="center"/>
              <w:rPr>
                <w:rFonts w:ascii="Arial Black" w:hAnsi="Arial Black" w:cs="Arial"/>
                <w:b/>
                <w:sz w:val="28"/>
                <w:szCs w:val="28"/>
              </w:rPr>
            </w:pPr>
            <w:hyperlink r:id="rId15" w:history="1">
              <w:r>
                <w:rPr>
                  <w:rStyle w:val="aa"/>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06432D" w:rsidRDefault="0006432D">
            <w:pPr>
              <w:spacing w:after="0" w:line="480" w:lineRule="auto"/>
              <w:jc w:val="center"/>
              <w:rPr>
                <w:rFonts w:ascii="Arial Black" w:hAnsi="Arial Black" w:cs="Arial"/>
                <w:b/>
                <w:sz w:val="28"/>
                <w:szCs w:val="28"/>
              </w:rPr>
            </w:pPr>
            <w:r>
              <w:rPr>
                <w:noProof/>
                <w:lang w:eastAsia="ru-RU"/>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6432D" w:rsidRDefault="0006432D" w:rsidP="0006432D">
      <w:pPr>
        <w:spacing w:line="480" w:lineRule="auto"/>
        <w:jc w:val="center"/>
        <w:rPr>
          <w:rFonts w:ascii="Arial Black" w:hAnsi="Arial Black" w:cs="Arial"/>
          <w:b/>
          <w:sz w:val="16"/>
          <w:szCs w:val="16"/>
          <w:lang w:val="en-US"/>
        </w:rPr>
      </w:pPr>
    </w:p>
    <w:tbl>
      <w:tblPr>
        <w:tblStyle w:val="ad"/>
        <w:tblW w:w="0" w:type="auto"/>
        <w:tblInd w:w="0" w:type="dxa"/>
        <w:tblLook w:val="04A0" w:firstRow="1" w:lastRow="0" w:firstColumn="1" w:lastColumn="0" w:noHBand="0" w:noVBand="1"/>
      </w:tblPr>
      <w:tblGrid>
        <w:gridCol w:w="3368"/>
        <w:gridCol w:w="6203"/>
      </w:tblGrid>
      <w:tr w:rsidR="0006432D" w:rsidTr="0006432D">
        <w:tc>
          <w:tcPr>
            <w:tcW w:w="3652" w:type="dxa"/>
            <w:tcBorders>
              <w:top w:val="single" w:sz="4" w:space="0" w:color="auto"/>
              <w:left w:val="single" w:sz="4" w:space="0" w:color="auto"/>
              <w:bottom w:val="single" w:sz="4" w:space="0" w:color="auto"/>
              <w:right w:val="single" w:sz="4" w:space="0" w:color="auto"/>
            </w:tcBorders>
          </w:tcPr>
          <w:p w:rsidR="0006432D" w:rsidRDefault="0006432D">
            <w:pPr>
              <w:spacing w:after="0" w:line="480" w:lineRule="auto"/>
              <w:jc w:val="center"/>
            </w:pPr>
          </w:p>
          <w:p w:rsidR="0006432D" w:rsidRDefault="0006432D">
            <w:pPr>
              <w:spacing w:after="0" w:line="480" w:lineRule="auto"/>
              <w:jc w:val="center"/>
              <w:rPr>
                <w:lang w:val="en-US"/>
              </w:rPr>
            </w:pPr>
            <w:hyperlink r:id="rId17" w:history="1">
              <w:r>
                <w:rPr>
                  <w:rStyle w:val="aa"/>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06432D" w:rsidRDefault="0006432D">
            <w:pPr>
              <w:spacing w:after="0" w:line="480" w:lineRule="auto"/>
              <w:jc w:val="center"/>
              <w:rPr>
                <w:lang w:val="en-US"/>
              </w:rPr>
            </w:pPr>
            <w:r>
              <w:rPr>
                <w:noProof/>
                <w:lang w:eastAsia="ru-RU"/>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06432D" w:rsidRDefault="0006432D" w:rsidP="0006432D">
      <w:pPr>
        <w:rPr>
          <w:rFonts w:asciiTheme="minorHAnsi" w:hAnsiTheme="minorHAnsi" w:cstheme="minorBidi"/>
          <w:sz w:val="16"/>
          <w:szCs w:val="16"/>
        </w:rPr>
      </w:pPr>
    </w:p>
    <w:tbl>
      <w:tblPr>
        <w:tblStyle w:val="22"/>
        <w:tblW w:w="0" w:type="auto"/>
        <w:tblInd w:w="0" w:type="dxa"/>
        <w:tblLook w:val="04A0" w:firstRow="1" w:lastRow="0" w:firstColumn="1" w:lastColumn="0" w:noHBand="0" w:noVBand="1"/>
      </w:tblPr>
      <w:tblGrid>
        <w:gridCol w:w="3722"/>
        <w:gridCol w:w="5849"/>
      </w:tblGrid>
      <w:tr w:rsidR="0006432D" w:rsidTr="0006432D">
        <w:tc>
          <w:tcPr>
            <w:tcW w:w="3936" w:type="dxa"/>
            <w:tcBorders>
              <w:top w:val="single" w:sz="4" w:space="0" w:color="auto"/>
              <w:left w:val="single" w:sz="4" w:space="0" w:color="auto"/>
              <w:bottom w:val="single" w:sz="4" w:space="0" w:color="auto"/>
              <w:right w:val="single" w:sz="4" w:space="0" w:color="auto"/>
            </w:tcBorders>
          </w:tcPr>
          <w:p w:rsidR="0006432D" w:rsidRDefault="0006432D">
            <w:pPr>
              <w:spacing w:after="0" w:line="240" w:lineRule="auto"/>
              <w:jc w:val="center"/>
              <w:rPr>
                <w:rFonts w:ascii="Times New Roman CYR" w:eastAsia="Calibri" w:hAnsi="Times New Roman CYR" w:cs="Times New Roman CYR"/>
                <w:sz w:val="24"/>
                <w:szCs w:val="24"/>
              </w:rPr>
            </w:pPr>
          </w:p>
          <w:p w:rsidR="0006432D" w:rsidRDefault="0006432D">
            <w:pPr>
              <w:spacing w:after="0" w:line="240" w:lineRule="auto"/>
              <w:jc w:val="center"/>
              <w:rPr>
                <w:rFonts w:ascii="Calibri" w:eastAsia="Calibri" w:hAnsi="Calibri" w:cs="Times New Roman"/>
              </w:rPr>
            </w:pPr>
            <w:hyperlink r:id="rId19" w:history="1">
              <w:r>
                <w:rPr>
                  <w:rStyle w:val="aa"/>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06432D" w:rsidRDefault="0006432D">
            <w:pPr>
              <w:spacing w:after="0" w:line="240" w:lineRule="auto"/>
              <w:jc w:val="center"/>
              <w:rPr>
                <w:rFonts w:ascii="Calibri" w:eastAsia="Calibri" w:hAnsi="Calibri" w:cs="Times New Roman"/>
              </w:rPr>
            </w:pPr>
            <w:r>
              <w:rPr>
                <w:rFonts w:eastAsia="Calibri"/>
                <w:noProof/>
                <w:lang w:eastAsia="ru-RU"/>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06432D" w:rsidRDefault="0006432D" w:rsidP="0006432D">
      <w:pPr>
        <w:rPr>
          <w:rFonts w:asciiTheme="minorHAnsi" w:hAnsiTheme="minorHAnsi" w:cstheme="minorBidi"/>
          <w:sz w:val="16"/>
          <w:szCs w:val="16"/>
        </w:rPr>
      </w:pPr>
    </w:p>
    <w:p w:rsidR="00C7258C" w:rsidRPr="00BE6A2E" w:rsidRDefault="00C7258C" w:rsidP="00336AAF">
      <w:pPr>
        <w:spacing w:after="0" w:line="360" w:lineRule="auto"/>
        <w:ind w:firstLine="709"/>
        <w:jc w:val="both"/>
        <w:rPr>
          <w:rFonts w:ascii="Times New Roman" w:hAnsi="Times New Roman"/>
          <w:noProof/>
          <w:color w:val="000000"/>
          <w:sz w:val="28"/>
          <w:szCs w:val="28"/>
        </w:rPr>
      </w:pPr>
      <w:bookmarkStart w:id="14" w:name="_GoBack"/>
      <w:bookmarkEnd w:id="14"/>
    </w:p>
    <w:sectPr w:rsidR="00C7258C" w:rsidRPr="00BE6A2E" w:rsidSect="00336AAF">
      <w:headerReference w:type="even" r:id="rId21"/>
      <w:headerReference w:type="default" r:id="rId22"/>
      <w:footerReference w:type="even" r:id="rId23"/>
      <w:footerReference w:type="default" r:id="rId24"/>
      <w:headerReference w:type="first" r:id="rId25"/>
      <w:footerReference w:type="first" r:id="rId26"/>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7C4E" w:rsidRDefault="00207C4E" w:rsidP="00A44691">
      <w:pPr>
        <w:spacing w:after="0" w:line="240" w:lineRule="auto"/>
      </w:pPr>
      <w:r>
        <w:separator/>
      </w:r>
    </w:p>
  </w:endnote>
  <w:endnote w:type="continuationSeparator" w:id="0">
    <w:p w:rsidR="00207C4E" w:rsidRDefault="00207C4E" w:rsidP="00A446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59A" w:rsidRDefault="003C759A">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59A" w:rsidRPr="003C759A" w:rsidRDefault="003C759A" w:rsidP="003C759A">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0"/>
        <w:szCs w:val="20"/>
        <w:lang w:eastAsia="ru-RU"/>
      </w:rPr>
    </w:pPr>
    <w:r w:rsidRPr="003C759A">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p>
  <w:p w:rsidR="003C759A" w:rsidRPr="003C759A" w:rsidRDefault="00207C4E" w:rsidP="003C759A">
    <w:pPr>
      <w:tabs>
        <w:tab w:val="center" w:pos="4677"/>
        <w:tab w:val="right" w:pos="9355"/>
      </w:tabs>
      <w:spacing w:after="0" w:line="240" w:lineRule="auto"/>
      <w:jc w:val="center"/>
      <w:rPr>
        <w:rFonts w:asciiTheme="minorHAnsi" w:eastAsiaTheme="minorHAnsi" w:hAnsiTheme="minorHAnsi" w:cstheme="minorBidi"/>
      </w:rPr>
    </w:pPr>
    <w:hyperlink r:id="rId1" w:history="1">
      <w:r w:rsidR="003C759A" w:rsidRPr="003C759A">
        <w:rPr>
          <w:rFonts w:ascii="Times New Roman CYR" w:eastAsiaTheme="minorEastAsia" w:hAnsi="Times New Roman CYR" w:cs="Times New Roman CYR"/>
          <w:b/>
          <w:color w:val="FF0000"/>
          <w:sz w:val="20"/>
          <w:szCs w:val="20"/>
          <w:u w:val="single"/>
          <w:lang w:val="en-US" w:eastAsia="ru-RU"/>
        </w:rPr>
        <w:t>http</w:t>
      </w:r>
      <w:r w:rsidR="003C759A" w:rsidRPr="003C759A">
        <w:rPr>
          <w:rFonts w:ascii="Times New Roman CYR" w:eastAsiaTheme="minorEastAsia" w:hAnsi="Times New Roman CYR" w:cs="Times New Roman CYR"/>
          <w:b/>
          <w:color w:val="FF0000"/>
          <w:sz w:val="20"/>
          <w:szCs w:val="20"/>
          <w:u w:val="single"/>
          <w:lang w:eastAsia="ru-RU"/>
        </w:rPr>
        <w:t>://учебники.информ2000.рф/</w:t>
      </w:r>
      <w:r w:rsidR="003C759A" w:rsidRPr="003C759A">
        <w:rPr>
          <w:rFonts w:ascii="Times New Roman CYR" w:eastAsiaTheme="minorEastAsia" w:hAnsi="Times New Roman CYR" w:cs="Times New Roman CYR"/>
          <w:b/>
          <w:color w:val="FF0000"/>
          <w:sz w:val="20"/>
          <w:szCs w:val="20"/>
          <w:u w:val="single"/>
          <w:lang w:val="en-US" w:eastAsia="ru-RU"/>
        </w:rPr>
        <w:t>diplom</w:t>
      </w:r>
      <w:r w:rsidR="003C759A" w:rsidRPr="003C759A">
        <w:rPr>
          <w:rFonts w:ascii="Times New Roman CYR" w:eastAsiaTheme="minorEastAsia" w:hAnsi="Times New Roman CYR" w:cs="Times New Roman CYR"/>
          <w:b/>
          <w:color w:val="FF0000"/>
          <w:sz w:val="20"/>
          <w:szCs w:val="20"/>
          <w:u w:val="single"/>
          <w:lang w:eastAsia="ru-RU"/>
        </w:rPr>
        <w:t>.</w:t>
      </w:r>
      <w:r w:rsidR="003C759A" w:rsidRPr="003C759A">
        <w:rPr>
          <w:rFonts w:ascii="Times New Roman CYR" w:eastAsiaTheme="minorEastAsia" w:hAnsi="Times New Roman CYR" w:cs="Times New Roman CYR"/>
          <w:b/>
          <w:color w:val="FF0000"/>
          <w:sz w:val="20"/>
          <w:szCs w:val="20"/>
          <w:u w:val="single"/>
          <w:lang w:val="en-US" w:eastAsia="ru-RU"/>
        </w:rPr>
        <w:t>shtml</w:t>
      </w:r>
    </w:hyperlink>
  </w:p>
  <w:p w:rsidR="003C759A" w:rsidRDefault="003C759A">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59A" w:rsidRDefault="003C759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7C4E" w:rsidRDefault="00207C4E" w:rsidP="00A44691">
      <w:pPr>
        <w:spacing w:after="0" w:line="240" w:lineRule="auto"/>
      </w:pPr>
      <w:r>
        <w:separator/>
      </w:r>
    </w:p>
  </w:footnote>
  <w:footnote w:type="continuationSeparator" w:id="0">
    <w:p w:rsidR="00207C4E" w:rsidRDefault="00207C4E" w:rsidP="00A44691">
      <w:pPr>
        <w:spacing w:after="0" w:line="240" w:lineRule="auto"/>
      </w:pPr>
      <w:r>
        <w:continuationSeparator/>
      </w:r>
    </w:p>
  </w:footnote>
  <w:footnote w:id="1">
    <w:p w:rsidR="00F82C1B" w:rsidRDefault="00467F08" w:rsidP="001A1731">
      <w:pPr>
        <w:pStyle w:val="a3"/>
        <w:jc w:val="both"/>
      </w:pPr>
      <w:r w:rsidRPr="00336AAF">
        <w:rPr>
          <w:rStyle w:val="a5"/>
          <w:rFonts w:ascii="Times New Roman" w:hAnsi="Times New Roman"/>
          <w:color w:val="000000" w:themeColor="text1"/>
        </w:rPr>
        <w:footnoteRef/>
      </w:r>
      <w:r w:rsidRPr="00336AAF">
        <w:rPr>
          <w:rFonts w:ascii="Times New Roman" w:hAnsi="Times New Roman"/>
          <w:color w:val="000000" w:themeColor="text1"/>
        </w:rPr>
        <w:t xml:space="preserve"> </w:t>
      </w:r>
      <w:r w:rsidR="0099295B" w:rsidRPr="00336AAF">
        <w:rPr>
          <w:rFonts w:ascii="Times New Roman" w:hAnsi="Times New Roman"/>
          <w:i/>
          <w:color w:val="000000" w:themeColor="text1"/>
        </w:rPr>
        <w:t xml:space="preserve">Корнушенко Е. </w:t>
      </w:r>
      <w:r w:rsidR="0099295B" w:rsidRPr="00336AAF">
        <w:rPr>
          <w:rFonts w:ascii="Times New Roman" w:hAnsi="Times New Roman"/>
          <w:color w:val="000000" w:themeColor="text1"/>
        </w:rPr>
        <w:t xml:space="preserve">Труд – товар, социальная категория, вид капитального ресурса? / Е. Корнушенко // Юрист - № 11. – </w:t>
      </w:r>
      <w:smartTag w:uri="urn:schemas-microsoft-com:office:smarttags" w:element="metricconverter">
        <w:smartTagPr>
          <w:attr w:name="ProductID" w:val="2009 г"/>
        </w:smartTagPr>
        <w:r w:rsidR="0099295B" w:rsidRPr="00336AAF">
          <w:rPr>
            <w:rFonts w:ascii="Times New Roman" w:hAnsi="Times New Roman"/>
            <w:color w:val="000000" w:themeColor="text1"/>
          </w:rPr>
          <w:t>2009 г</w:t>
        </w:r>
      </w:smartTag>
      <w:r w:rsidR="0099295B" w:rsidRPr="00336AAF">
        <w:rPr>
          <w:rFonts w:ascii="Times New Roman" w:hAnsi="Times New Roman"/>
          <w:color w:val="000000" w:themeColor="text1"/>
        </w:rPr>
        <w:t xml:space="preserve">. </w:t>
      </w:r>
      <w:r w:rsidRPr="00336AAF">
        <w:rPr>
          <w:rFonts w:ascii="Times New Roman" w:hAnsi="Times New Roman"/>
          <w:color w:val="000000" w:themeColor="text1"/>
        </w:rPr>
        <w:t>– С. 8</w:t>
      </w:r>
    </w:p>
  </w:footnote>
  <w:footnote w:id="2">
    <w:p w:rsidR="00F82C1B" w:rsidRDefault="001943AC" w:rsidP="001A1731">
      <w:pPr>
        <w:pStyle w:val="a3"/>
        <w:jc w:val="both"/>
      </w:pPr>
      <w:r w:rsidRPr="00336AAF">
        <w:rPr>
          <w:rStyle w:val="a5"/>
          <w:rFonts w:ascii="Times New Roman" w:hAnsi="Times New Roman"/>
          <w:color w:val="000000" w:themeColor="text1"/>
        </w:rPr>
        <w:footnoteRef/>
      </w:r>
      <w:r w:rsidRPr="00336AAF">
        <w:rPr>
          <w:rFonts w:ascii="Times New Roman" w:hAnsi="Times New Roman"/>
          <w:color w:val="000000" w:themeColor="text1"/>
        </w:rPr>
        <w:t xml:space="preserve"> </w:t>
      </w:r>
      <w:r w:rsidR="0099295B" w:rsidRPr="00336AAF">
        <w:rPr>
          <w:rFonts w:ascii="Times New Roman" w:hAnsi="Times New Roman"/>
          <w:i/>
          <w:color w:val="000000" w:themeColor="text1"/>
        </w:rPr>
        <w:t>Киселев И.Я.</w:t>
      </w:r>
      <w:r w:rsidR="0099295B" w:rsidRPr="00336AAF">
        <w:rPr>
          <w:rFonts w:ascii="Times New Roman" w:hAnsi="Times New Roman"/>
          <w:color w:val="000000" w:themeColor="text1"/>
        </w:rPr>
        <w:t xml:space="preserve"> Сравнительное международное трудовое право: Учебник для вузов / И.Я. Киселев. – М.: Дело, 1999.</w:t>
      </w:r>
      <w:r w:rsidRPr="00336AAF">
        <w:rPr>
          <w:rFonts w:ascii="Times New Roman" w:hAnsi="Times New Roman"/>
          <w:color w:val="000000" w:themeColor="text1"/>
        </w:rPr>
        <w:t xml:space="preserve"> – С. 49.</w:t>
      </w:r>
    </w:p>
  </w:footnote>
  <w:footnote w:id="3">
    <w:p w:rsidR="00F82C1B" w:rsidRDefault="00522E6A" w:rsidP="001A1731">
      <w:pPr>
        <w:pStyle w:val="a3"/>
        <w:jc w:val="both"/>
      </w:pPr>
      <w:r w:rsidRPr="00336AAF">
        <w:rPr>
          <w:rStyle w:val="a5"/>
          <w:rFonts w:ascii="Times New Roman" w:hAnsi="Times New Roman"/>
          <w:color w:val="000000" w:themeColor="text1"/>
        </w:rPr>
        <w:footnoteRef/>
      </w:r>
      <w:r w:rsidRPr="00336AAF">
        <w:rPr>
          <w:rFonts w:ascii="Times New Roman" w:hAnsi="Times New Roman"/>
          <w:color w:val="000000" w:themeColor="text1"/>
        </w:rPr>
        <w:t xml:space="preserve"> </w:t>
      </w:r>
      <w:r w:rsidR="0099295B" w:rsidRPr="00336AAF">
        <w:rPr>
          <w:rFonts w:ascii="Times New Roman" w:hAnsi="Times New Roman"/>
          <w:bCs/>
          <w:i/>
          <w:color w:val="000000" w:themeColor="text1"/>
        </w:rPr>
        <w:t>Томашевский К.Л.</w:t>
      </w:r>
      <w:r w:rsidR="0099295B" w:rsidRPr="00336AAF">
        <w:rPr>
          <w:rFonts w:ascii="Times New Roman" w:hAnsi="Times New Roman"/>
          <w:bCs/>
          <w:color w:val="000000" w:themeColor="text1"/>
        </w:rPr>
        <w:t xml:space="preserve"> Очерки трудового права (история, философия, проблемы систем и источников) / К.Л. Томашевский. - Мн.: "Изд. центр БГУ", 2009. - </w:t>
      </w:r>
      <w:r w:rsidRPr="00336AAF">
        <w:rPr>
          <w:rFonts w:ascii="Times New Roman" w:hAnsi="Times New Roman"/>
          <w:color w:val="000000" w:themeColor="text1"/>
        </w:rPr>
        <w:t>С. 38</w:t>
      </w:r>
    </w:p>
  </w:footnote>
  <w:footnote w:id="4">
    <w:p w:rsidR="00F82C1B" w:rsidRDefault="00172C56" w:rsidP="001A1731">
      <w:pPr>
        <w:pStyle w:val="a3"/>
        <w:jc w:val="both"/>
      </w:pPr>
      <w:r w:rsidRPr="00336AAF">
        <w:rPr>
          <w:rStyle w:val="a5"/>
          <w:rFonts w:ascii="Times New Roman" w:hAnsi="Times New Roman"/>
          <w:color w:val="000000" w:themeColor="text1"/>
        </w:rPr>
        <w:footnoteRef/>
      </w:r>
      <w:r w:rsidRPr="00336AAF">
        <w:rPr>
          <w:rFonts w:ascii="Times New Roman" w:hAnsi="Times New Roman"/>
          <w:color w:val="000000" w:themeColor="text1"/>
        </w:rPr>
        <w:t xml:space="preserve"> </w:t>
      </w:r>
      <w:r w:rsidRPr="00336AAF">
        <w:rPr>
          <w:rFonts w:ascii="Times New Roman" w:hAnsi="Times New Roman"/>
          <w:i/>
          <w:color w:val="000000" w:themeColor="text1"/>
        </w:rPr>
        <w:t>Томашевский К.Л.</w:t>
      </w:r>
      <w:r w:rsidRPr="00336AAF">
        <w:rPr>
          <w:rFonts w:ascii="Times New Roman" w:hAnsi="Times New Roman"/>
          <w:color w:val="000000" w:themeColor="text1"/>
        </w:rPr>
        <w:t xml:space="preserve"> Указ. соч. – С.39</w:t>
      </w:r>
    </w:p>
  </w:footnote>
  <w:footnote w:id="5">
    <w:p w:rsidR="00F82C1B" w:rsidRDefault="00660249" w:rsidP="001A1731">
      <w:pPr>
        <w:pStyle w:val="a3"/>
        <w:jc w:val="both"/>
      </w:pPr>
      <w:r w:rsidRPr="00336AAF">
        <w:rPr>
          <w:rStyle w:val="a5"/>
          <w:rFonts w:ascii="Times New Roman" w:hAnsi="Times New Roman"/>
          <w:color w:val="000000" w:themeColor="text1"/>
        </w:rPr>
        <w:footnoteRef/>
      </w:r>
      <w:r w:rsidRPr="00336AAF">
        <w:rPr>
          <w:rFonts w:ascii="Times New Roman" w:hAnsi="Times New Roman"/>
          <w:color w:val="000000" w:themeColor="text1"/>
        </w:rPr>
        <w:t xml:space="preserve"> Собрание узаконений и распоряжений Рабочего и Крестьянского Правительства РСФСР. – 1918. - № 87- 88. – С.1104</w:t>
      </w:r>
    </w:p>
  </w:footnote>
  <w:footnote w:id="6">
    <w:p w:rsidR="00F82C1B" w:rsidRDefault="008E5148" w:rsidP="001A1731">
      <w:pPr>
        <w:pStyle w:val="a3"/>
        <w:jc w:val="both"/>
      </w:pPr>
      <w:r w:rsidRPr="00336AAF">
        <w:rPr>
          <w:rStyle w:val="a5"/>
          <w:rFonts w:ascii="Times New Roman" w:hAnsi="Times New Roman"/>
          <w:color w:val="000000" w:themeColor="text1"/>
        </w:rPr>
        <w:footnoteRef/>
      </w:r>
      <w:r w:rsidRPr="00336AAF">
        <w:rPr>
          <w:rFonts w:ascii="Times New Roman" w:hAnsi="Times New Roman"/>
          <w:color w:val="000000" w:themeColor="text1"/>
        </w:rPr>
        <w:t xml:space="preserve"> </w:t>
      </w:r>
      <w:r w:rsidRPr="00336AAF">
        <w:rPr>
          <w:rFonts w:ascii="Times New Roman" w:hAnsi="Times New Roman"/>
          <w:i/>
          <w:color w:val="000000" w:themeColor="text1"/>
        </w:rPr>
        <w:t xml:space="preserve">Томашевский К.Л. </w:t>
      </w:r>
      <w:r w:rsidRPr="00336AAF">
        <w:rPr>
          <w:rFonts w:ascii="Times New Roman" w:hAnsi="Times New Roman"/>
          <w:color w:val="000000" w:themeColor="text1"/>
        </w:rPr>
        <w:t>Указ. соч. – С. 41</w:t>
      </w:r>
    </w:p>
  </w:footnote>
  <w:footnote w:id="7">
    <w:p w:rsidR="00F82C1B" w:rsidRDefault="00266FA2" w:rsidP="001A1731">
      <w:pPr>
        <w:pStyle w:val="a3"/>
        <w:jc w:val="both"/>
      </w:pPr>
      <w:r w:rsidRPr="00336AAF">
        <w:rPr>
          <w:rStyle w:val="a5"/>
          <w:rFonts w:ascii="Times New Roman" w:hAnsi="Times New Roman"/>
          <w:color w:val="000000" w:themeColor="text1"/>
        </w:rPr>
        <w:footnoteRef/>
      </w:r>
      <w:r w:rsidRPr="00336AAF">
        <w:rPr>
          <w:rFonts w:ascii="Times New Roman" w:hAnsi="Times New Roman"/>
          <w:color w:val="000000" w:themeColor="text1"/>
        </w:rPr>
        <w:t xml:space="preserve"> Законодательство о труде: Юридический справочник/Г.А.Василевич, Б.А.Волков, Н.А.Горбаток и др.; под ред. В.И.Семенкова, Г.И.Лях. – Мн.: Беларусь, 1991 – С.187</w:t>
      </w:r>
    </w:p>
  </w:footnote>
  <w:footnote w:id="8">
    <w:p w:rsidR="00F82C1B" w:rsidRDefault="00BD770E" w:rsidP="001A1731">
      <w:pPr>
        <w:pStyle w:val="a3"/>
        <w:jc w:val="both"/>
      </w:pPr>
      <w:r w:rsidRPr="00336AAF">
        <w:rPr>
          <w:rStyle w:val="a5"/>
          <w:rFonts w:ascii="Times New Roman" w:hAnsi="Times New Roman"/>
          <w:color w:val="000000" w:themeColor="text1"/>
        </w:rPr>
        <w:footnoteRef/>
      </w:r>
      <w:r w:rsidRPr="00336AAF">
        <w:rPr>
          <w:rFonts w:ascii="Times New Roman" w:hAnsi="Times New Roman"/>
          <w:color w:val="000000" w:themeColor="text1"/>
        </w:rPr>
        <w:t xml:space="preserve"> </w:t>
      </w:r>
      <w:r w:rsidR="0099295B" w:rsidRPr="00336AAF">
        <w:rPr>
          <w:rFonts w:ascii="Times New Roman" w:hAnsi="Times New Roman"/>
          <w:color w:val="000000" w:themeColor="text1"/>
        </w:rPr>
        <w:t xml:space="preserve">Комментарий к Трудовому кодексу Республики Беларусь / под ред. Г.А. Василевича. - 4-е изд., пераб. и доп. - Минск: Амалфея, 2008. – </w:t>
      </w:r>
      <w:r w:rsidRPr="00336AAF">
        <w:rPr>
          <w:rFonts w:ascii="Times New Roman" w:hAnsi="Times New Roman"/>
          <w:color w:val="000000" w:themeColor="text1"/>
        </w:rPr>
        <w:t>С. 355</w:t>
      </w:r>
    </w:p>
  </w:footnote>
  <w:footnote w:id="9">
    <w:p w:rsidR="00F82C1B" w:rsidRDefault="00E215A9" w:rsidP="001A1731">
      <w:pPr>
        <w:pStyle w:val="a3"/>
        <w:jc w:val="both"/>
      </w:pPr>
      <w:r w:rsidRPr="00336AAF">
        <w:rPr>
          <w:rStyle w:val="a5"/>
          <w:rFonts w:ascii="Times New Roman" w:hAnsi="Times New Roman"/>
          <w:color w:val="000000" w:themeColor="text1"/>
        </w:rPr>
        <w:footnoteRef/>
      </w:r>
      <w:r w:rsidRPr="00336AAF">
        <w:rPr>
          <w:rFonts w:ascii="Times New Roman" w:hAnsi="Times New Roman"/>
          <w:color w:val="000000" w:themeColor="text1"/>
        </w:rPr>
        <w:t xml:space="preserve"> </w:t>
      </w:r>
      <w:r w:rsidR="0099295B" w:rsidRPr="00336AAF">
        <w:rPr>
          <w:rFonts w:ascii="Times New Roman" w:hAnsi="Times New Roman"/>
          <w:color w:val="000000" w:themeColor="text1"/>
        </w:rPr>
        <w:t xml:space="preserve">Комментарий к Трудовому кодексу Российской Федерации / под ред. К.Н. Гусова – М.: Велби, 2008 - </w:t>
      </w:r>
      <w:r w:rsidRPr="00336AAF">
        <w:rPr>
          <w:rFonts w:ascii="Times New Roman" w:hAnsi="Times New Roman"/>
          <w:color w:val="000000" w:themeColor="text1"/>
        </w:rPr>
        <w:t>928с</w:t>
      </w:r>
    </w:p>
  </w:footnote>
  <w:footnote w:id="10">
    <w:p w:rsidR="00F82C1B" w:rsidRDefault="00BE24C9" w:rsidP="001A1731">
      <w:pPr>
        <w:pStyle w:val="a3"/>
        <w:jc w:val="both"/>
      </w:pPr>
      <w:r w:rsidRPr="00336AAF">
        <w:rPr>
          <w:rStyle w:val="a5"/>
          <w:rFonts w:ascii="Times New Roman" w:hAnsi="Times New Roman"/>
          <w:color w:val="000000" w:themeColor="text1"/>
        </w:rPr>
        <w:footnoteRef/>
      </w:r>
      <w:r w:rsidRPr="00336AAF">
        <w:rPr>
          <w:rFonts w:ascii="Times New Roman" w:hAnsi="Times New Roman"/>
          <w:color w:val="000000" w:themeColor="text1"/>
        </w:rPr>
        <w:t xml:space="preserve"> Инструкция о порядке исчисления среднего заработка, сохраняемого в случаях, предусмотренных законодательством, утв. постановлением Министерства труда Республики Беларусь от 10 апреля </w:t>
      </w:r>
      <w:smartTag w:uri="urn:schemas-microsoft-com:office:smarttags" w:element="metricconverter">
        <w:smartTagPr>
          <w:attr w:name="ProductID" w:val="2000 г"/>
        </w:smartTagPr>
        <w:r w:rsidRPr="00336AAF">
          <w:rPr>
            <w:rFonts w:ascii="Times New Roman" w:hAnsi="Times New Roman"/>
            <w:color w:val="000000" w:themeColor="text1"/>
          </w:rPr>
          <w:t>2000 г</w:t>
        </w:r>
      </w:smartTag>
      <w:r w:rsidRPr="00336AAF">
        <w:rPr>
          <w:rFonts w:ascii="Times New Roman" w:hAnsi="Times New Roman"/>
          <w:color w:val="000000" w:themeColor="text1"/>
        </w:rPr>
        <w:t>. № 47</w:t>
      </w:r>
    </w:p>
  </w:footnote>
  <w:footnote w:id="11">
    <w:p w:rsidR="00F82C1B" w:rsidRDefault="00AC1C6E" w:rsidP="001A1731">
      <w:pPr>
        <w:pStyle w:val="a3"/>
        <w:jc w:val="both"/>
      </w:pPr>
      <w:r w:rsidRPr="00336AAF">
        <w:rPr>
          <w:rStyle w:val="a5"/>
          <w:rFonts w:ascii="Times New Roman" w:hAnsi="Times New Roman"/>
          <w:color w:val="000000" w:themeColor="text1"/>
        </w:rPr>
        <w:footnoteRef/>
      </w:r>
      <w:r w:rsidRPr="00336AAF">
        <w:rPr>
          <w:rFonts w:ascii="Times New Roman" w:hAnsi="Times New Roman"/>
          <w:color w:val="000000" w:themeColor="text1"/>
        </w:rPr>
        <w:t xml:space="preserve"> </w:t>
      </w:r>
      <w:r w:rsidR="0099295B" w:rsidRPr="00336AAF">
        <w:rPr>
          <w:rFonts w:ascii="Times New Roman" w:hAnsi="Times New Roman"/>
          <w:i/>
          <w:color w:val="000000" w:themeColor="text1"/>
        </w:rPr>
        <w:t xml:space="preserve">Пошерстник Н.В. </w:t>
      </w:r>
      <w:r w:rsidR="0099295B" w:rsidRPr="00336AAF">
        <w:rPr>
          <w:rFonts w:ascii="Times New Roman" w:hAnsi="Times New Roman"/>
          <w:color w:val="000000" w:themeColor="text1"/>
        </w:rPr>
        <w:t>Заработная плата в современных условиях / М.С. Мейксин, Н.В. Пошерстник. – М.: Герда. – 2004. –</w:t>
      </w:r>
      <w:r w:rsidRPr="00336AAF">
        <w:rPr>
          <w:rFonts w:ascii="Times New Roman" w:hAnsi="Times New Roman"/>
          <w:color w:val="000000" w:themeColor="text1"/>
        </w:rPr>
        <w:t xml:space="preserve"> С. 165</w:t>
      </w:r>
    </w:p>
  </w:footnote>
  <w:footnote w:id="12">
    <w:p w:rsidR="00F82C1B" w:rsidRPr="003C759A" w:rsidRDefault="0010220E" w:rsidP="001A1731">
      <w:pPr>
        <w:pStyle w:val="a3"/>
        <w:jc w:val="both"/>
        <w:rPr>
          <w:lang w:val="en-US"/>
        </w:rPr>
      </w:pPr>
      <w:r w:rsidRPr="00336AAF">
        <w:rPr>
          <w:rStyle w:val="a5"/>
          <w:rFonts w:ascii="Times New Roman" w:hAnsi="Times New Roman"/>
          <w:color w:val="000000" w:themeColor="text1"/>
        </w:rPr>
        <w:footnoteRef/>
      </w:r>
      <w:r w:rsidRPr="00336AAF">
        <w:rPr>
          <w:rFonts w:ascii="Times New Roman" w:hAnsi="Times New Roman"/>
          <w:color w:val="000000" w:themeColor="text1"/>
          <w:lang w:val="de-DE"/>
        </w:rPr>
        <w:t xml:space="preserve"> </w:t>
      </w:r>
      <w:r w:rsidR="0099295B" w:rsidRPr="00336AAF">
        <w:rPr>
          <w:rFonts w:ascii="Times New Roman" w:hAnsi="Times New Roman"/>
          <w:i/>
          <w:color w:val="000000" w:themeColor="text1"/>
          <w:lang w:val="de-DE"/>
        </w:rPr>
        <w:t>Dütz</w:t>
      </w:r>
      <w:r w:rsidR="0099295B" w:rsidRPr="00336AAF">
        <w:rPr>
          <w:rFonts w:ascii="Times New Roman" w:hAnsi="Times New Roman"/>
          <w:color w:val="000000" w:themeColor="text1"/>
          <w:lang w:val="de-DE"/>
        </w:rPr>
        <w:t xml:space="preserve"> </w:t>
      </w:r>
      <w:r w:rsidR="0099295B" w:rsidRPr="00336AAF">
        <w:rPr>
          <w:rFonts w:ascii="Times New Roman" w:hAnsi="Times New Roman"/>
          <w:i/>
          <w:color w:val="000000" w:themeColor="text1"/>
          <w:lang w:val="de-DE"/>
        </w:rPr>
        <w:t>W.</w:t>
      </w:r>
      <w:r w:rsidR="0099295B" w:rsidRPr="00336AAF">
        <w:rPr>
          <w:rFonts w:ascii="Times New Roman" w:hAnsi="Times New Roman"/>
          <w:color w:val="000000" w:themeColor="text1"/>
          <w:lang w:val="de-DE"/>
        </w:rPr>
        <w:t xml:space="preserve"> Arbeitsrecht /  W. Dütz – 11., neu bearbeitete Auflage unter Mitarbeit von Dr. Heike Jung. – Verlag C.H.Beck oHG. – 2006. – </w:t>
      </w:r>
      <w:r w:rsidRPr="00336AAF">
        <w:rPr>
          <w:rFonts w:ascii="Times New Roman" w:hAnsi="Times New Roman"/>
          <w:color w:val="000000" w:themeColor="text1"/>
          <w:lang w:val="de-DE"/>
        </w:rPr>
        <w:t xml:space="preserve"> S. 89</w:t>
      </w:r>
    </w:p>
  </w:footnote>
  <w:footnote w:id="13">
    <w:p w:rsidR="00F82C1B" w:rsidRDefault="0010220E" w:rsidP="001A1731">
      <w:pPr>
        <w:pStyle w:val="a3"/>
        <w:jc w:val="both"/>
      </w:pPr>
      <w:r w:rsidRPr="00336AAF">
        <w:rPr>
          <w:rStyle w:val="a5"/>
          <w:rFonts w:ascii="Times New Roman" w:hAnsi="Times New Roman"/>
          <w:color w:val="000000" w:themeColor="text1"/>
        </w:rPr>
        <w:footnoteRef/>
      </w:r>
      <w:r w:rsidRPr="00336AAF">
        <w:rPr>
          <w:rFonts w:ascii="Times New Roman" w:hAnsi="Times New Roman"/>
          <w:color w:val="000000" w:themeColor="text1"/>
        </w:rPr>
        <w:t xml:space="preserve"> Декрет Президента Республики Беларусь от 23.01.2009 N 2 "О стимулировании работников организаций отраслей экономики"</w:t>
      </w:r>
    </w:p>
  </w:footnote>
  <w:footnote w:id="14">
    <w:p w:rsidR="00F82C1B" w:rsidRDefault="00945EA2" w:rsidP="001A1731">
      <w:pPr>
        <w:pStyle w:val="a3"/>
        <w:jc w:val="both"/>
      </w:pPr>
      <w:r w:rsidRPr="00336AAF">
        <w:rPr>
          <w:rStyle w:val="a5"/>
          <w:rFonts w:ascii="Times New Roman" w:hAnsi="Times New Roman"/>
          <w:color w:val="000000" w:themeColor="text1"/>
        </w:rPr>
        <w:footnoteRef/>
      </w:r>
      <w:r w:rsidRPr="00336AAF">
        <w:rPr>
          <w:rFonts w:ascii="Times New Roman" w:hAnsi="Times New Roman"/>
          <w:color w:val="000000" w:themeColor="text1"/>
        </w:rPr>
        <w:t xml:space="preserve"> </w:t>
      </w:r>
      <w:r w:rsidR="0099295B" w:rsidRPr="00336AAF">
        <w:rPr>
          <w:rFonts w:ascii="Times New Roman" w:hAnsi="Times New Roman"/>
          <w:i/>
          <w:color w:val="000000" w:themeColor="text1"/>
        </w:rPr>
        <w:t>Григорьев В.А.</w:t>
      </w:r>
      <w:r w:rsidR="0099295B" w:rsidRPr="00336AAF">
        <w:rPr>
          <w:rFonts w:ascii="Times New Roman" w:hAnsi="Times New Roman"/>
          <w:color w:val="000000" w:themeColor="text1"/>
        </w:rPr>
        <w:t xml:space="preserve"> Доплаты. Надбавки. Премии. / Н.Н. Владыко, В.А. Григорьев // Консультант Плюс: Беларусь. Технология 3000 [Электронный ресурс] / ООО «ЮрСпектр», Нац. центр правовой информ. Респ. Беларусь. – Минск, 2010.</w:t>
      </w:r>
    </w:p>
  </w:footnote>
  <w:footnote w:id="15">
    <w:p w:rsidR="00F82C1B" w:rsidRDefault="00EE1F4C" w:rsidP="001A1731">
      <w:pPr>
        <w:pStyle w:val="a3"/>
        <w:jc w:val="both"/>
      </w:pPr>
      <w:r w:rsidRPr="00336AAF">
        <w:rPr>
          <w:rStyle w:val="a5"/>
          <w:rFonts w:ascii="Times New Roman" w:hAnsi="Times New Roman"/>
          <w:color w:val="000000" w:themeColor="text1"/>
        </w:rPr>
        <w:footnoteRef/>
      </w:r>
      <w:r w:rsidRPr="00336AAF">
        <w:rPr>
          <w:rFonts w:ascii="Times New Roman" w:hAnsi="Times New Roman"/>
          <w:color w:val="000000" w:themeColor="text1"/>
        </w:rPr>
        <w:t xml:space="preserve"> </w:t>
      </w:r>
      <w:r w:rsidR="006F20A0" w:rsidRPr="00336AAF">
        <w:rPr>
          <w:rFonts w:ascii="Times New Roman" w:hAnsi="Times New Roman"/>
          <w:i/>
          <w:color w:val="000000" w:themeColor="text1"/>
        </w:rPr>
        <w:t xml:space="preserve">Козлитинова И.А. </w:t>
      </w:r>
      <w:r w:rsidR="006F20A0" w:rsidRPr="00336AAF">
        <w:rPr>
          <w:rFonts w:ascii="Times New Roman" w:hAnsi="Times New Roman"/>
          <w:color w:val="000000" w:themeColor="text1"/>
        </w:rPr>
        <w:t>Тарифная часть заработной платы работников коммерческих организаций / И.А. Козлитинова // Консультант Плюс: Беларусь. Технология 3000 [Электронный ресурс] / ООО «ЮрСпектр», Нац. центр правовой информ. Респ. Беларусь. – Минск, 2010.</w:t>
      </w:r>
    </w:p>
  </w:footnote>
  <w:footnote w:id="16">
    <w:p w:rsidR="00F82C1B" w:rsidRDefault="00241EF8" w:rsidP="001A1731">
      <w:pPr>
        <w:pStyle w:val="a3"/>
        <w:jc w:val="both"/>
      </w:pPr>
      <w:r w:rsidRPr="00336AAF">
        <w:rPr>
          <w:rStyle w:val="a5"/>
          <w:rFonts w:ascii="Times New Roman" w:hAnsi="Times New Roman"/>
          <w:color w:val="000000" w:themeColor="text1"/>
        </w:rPr>
        <w:footnoteRef/>
      </w:r>
      <w:r w:rsidRPr="00336AAF">
        <w:rPr>
          <w:rFonts w:ascii="Times New Roman" w:hAnsi="Times New Roman"/>
          <w:color w:val="000000" w:themeColor="text1"/>
        </w:rPr>
        <w:t xml:space="preserve"> </w:t>
      </w:r>
      <w:r w:rsidRPr="00336AAF">
        <w:rPr>
          <w:rFonts w:ascii="Times New Roman" w:hAnsi="Times New Roman"/>
          <w:i/>
          <w:color w:val="000000" w:themeColor="text1"/>
        </w:rPr>
        <w:t>Пошерстник Н.В.</w:t>
      </w:r>
      <w:r w:rsidRPr="00336AAF">
        <w:rPr>
          <w:rFonts w:ascii="Times New Roman" w:hAnsi="Times New Roman"/>
          <w:color w:val="000000" w:themeColor="text1"/>
        </w:rPr>
        <w:t xml:space="preserve"> Указ. соч. – С. 167.</w:t>
      </w:r>
    </w:p>
  </w:footnote>
  <w:footnote w:id="17">
    <w:p w:rsidR="00F82C1B" w:rsidRDefault="00261BEB" w:rsidP="001A1731">
      <w:pPr>
        <w:pStyle w:val="a3"/>
        <w:jc w:val="both"/>
      </w:pPr>
      <w:r w:rsidRPr="00336AAF">
        <w:rPr>
          <w:rStyle w:val="a5"/>
          <w:rFonts w:ascii="Times New Roman" w:hAnsi="Times New Roman"/>
          <w:color w:val="000000" w:themeColor="text1"/>
        </w:rPr>
        <w:footnoteRef/>
      </w:r>
      <w:r w:rsidRPr="00336AAF">
        <w:rPr>
          <w:rFonts w:ascii="Times New Roman" w:hAnsi="Times New Roman"/>
          <w:color w:val="000000" w:themeColor="text1"/>
        </w:rPr>
        <w:t xml:space="preserve"> </w:t>
      </w:r>
      <w:r w:rsidR="006F20A0" w:rsidRPr="00336AAF">
        <w:rPr>
          <w:rFonts w:ascii="Times New Roman" w:hAnsi="Times New Roman"/>
          <w:i/>
          <w:color w:val="000000" w:themeColor="text1"/>
        </w:rPr>
        <w:t>Степаненко В.И.</w:t>
      </w:r>
      <w:r w:rsidR="006F20A0" w:rsidRPr="00336AAF">
        <w:rPr>
          <w:rFonts w:ascii="Times New Roman" w:hAnsi="Times New Roman"/>
          <w:color w:val="000000" w:themeColor="text1"/>
        </w:rPr>
        <w:t xml:space="preserve"> Оплата труда работников, занятых в реальном секторе экономики (на основе применения ЕТС) / В.И. Степаненко // Налоги Беларуси – 2009. -№ 34. – 35-38</w:t>
      </w:r>
    </w:p>
  </w:footnote>
  <w:footnote w:id="18">
    <w:p w:rsidR="00F82C1B" w:rsidRDefault="00645BC0" w:rsidP="001A1731">
      <w:pPr>
        <w:pStyle w:val="a3"/>
        <w:jc w:val="both"/>
      </w:pPr>
      <w:r w:rsidRPr="00336AAF">
        <w:rPr>
          <w:rStyle w:val="a5"/>
          <w:rFonts w:ascii="Times New Roman" w:hAnsi="Times New Roman"/>
          <w:color w:val="000000" w:themeColor="text1"/>
        </w:rPr>
        <w:footnoteRef/>
      </w:r>
      <w:r w:rsidRPr="00336AAF">
        <w:rPr>
          <w:rFonts w:ascii="Times New Roman" w:hAnsi="Times New Roman"/>
          <w:color w:val="000000" w:themeColor="text1"/>
        </w:rPr>
        <w:t xml:space="preserve"> </w:t>
      </w:r>
      <w:r w:rsidR="006F20A0" w:rsidRPr="00336AAF">
        <w:rPr>
          <w:rFonts w:ascii="Times New Roman" w:hAnsi="Times New Roman"/>
          <w:i/>
          <w:color w:val="000000" w:themeColor="text1"/>
        </w:rPr>
        <w:t>Смирнов О.С.</w:t>
      </w:r>
      <w:r w:rsidR="006F20A0" w:rsidRPr="00336AAF">
        <w:rPr>
          <w:rFonts w:ascii="Times New Roman" w:hAnsi="Times New Roman"/>
          <w:color w:val="000000" w:themeColor="text1"/>
        </w:rPr>
        <w:t xml:space="preserve"> Трудовое право. Учебник. Издание 4-ое. / О.С. Смирнов. – М.: «Проспект», - 2003. – </w:t>
      </w:r>
      <w:r w:rsidRPr="00336AAF">
        <w:rPr>
          <w:rFonts w:ascii="Times New Roman" w:hAnsi="Times New Roman"/>
          <w:color w:val="000000" w:themeColor="text1"/>
        </w:rPr>
        <w:t xml:space="preserve"> С. 283.</w:t>
      </w:r>
    </w:p>
  </w:footnote>
  <w:footnote w:id="19">
    <w:p w:rsidR="00F82C1B" w:rsidRDefault="004024A6" w:rsidP="001A1731">
      <w:pPr>
        <w:pStyle w:val="a3"/>
        <w:jc w:val="both"/>
      </w:pPr>
      <w:r w:rsidRPr="00336AAF">
        <w:rPr>
          <w:rStyle w:val="a5"/>
          <w:rFonts w:ascii="Times New Roman" w:hAnsi="Times New Roman"/>
          <w:color w:val="000000" w:themeColor="text1"/>
        </w:rPr>
        <w:footnoteRef/>
      </w:r>
      <w:r w:rsidRPr="00336AAF">
        <w:rPr>
          <w:rFonts w:ascii="Times New Roman" w:hAnsi="Times New Roman"/>
          <w:color w:val="000000" w:themeColor="text1"/>
        </w:rPr>
        <w:t xml:space="preserve"> </w:t>
      </w:r>
      <w:r w:rsidR="006F20A0" w:rsidRPr="00336AAF">
        <w:rPr>
          <w:rFonts w:ascii="Times New Roman" w:hAnsi="Times New Roman"/>
          <w:i/>
          <w:color w:val="000000" w:themeColor="text1"/>
        </w:rPr>
        <w:t>Кривой В.И., Соснов А.В.</w:t>
      </w:r>
      <w:r w:rsidR="006F20A0" w:rsidRPr="00336AAF">
        <w:rPr>
          <w:rFonts w:ascii="Times New Roman" w:hAnsi="Times New Roman"/>
          <w:color w:val="000000" w:themeColor="text1"/>
        </w:rPr>
        <w:t xml:space="preserve"> Трудовой кодекс Республики Беларусь: Постатейный комментарий. В 9 кн. Кн. III. Гл. 6. / В.И. Кривой, А.В. Соснов. - Минск: Технопринт, 2000. –</w:t>
      </w:r>
      <w:r w:rsidRPr="00336AAF">
        <w:rPr>
          <w:rFonts w:ascii="Times New Roman" w:hAnsi="Times New Roman"/>
          <w:color w:val="000000" w:themeColor="text1"/>
        </w:rPr>
        <w:t xml:space="preserve"> С. 18.</w:t>
      </w:r>
    </w:p>
  </w:footnote>
  <w:footnote w:id="20">
    <w:p w:rsidR="00F82C1B" w:rsidRDefault="00DB0743" w:rsidP="001A1731">
      <w:pPr>
        <w:pStyle w:val="a3"/>
        <w:jc w:val="both"/>
      </w:pPr>
      <w:r w:rsidRPr="00336AAF">
        <w:rPr>
          <w:rStyle w:val="a5"/>
          <w:rFonts w:ascii="Times New Roman" w:hAnsi="Times New Roman"/>
          <w:color w:val="000000" w:themeColor="text1"/>
        </w:rPr>
        <w:footnoteRef/>
      </w:r>
      <w:r w:rsidRPr="00336AAF">
        <w:rPr>
          <w:rFonts w:ascii="Times New Roman" w:hAnsi="Times New Roman"/>
          <w:color w:val="000000" w:themeColor="text1"/>
        </w:rPr>
        <w:t xml:space="preserve"> </w:t>
      </w:r>
      <w:r w:rsidR="006F20A0" w:rsidRPr="00336AAF">
        <w:rPr>
          <w:rFonts w:ascii="Times New Roman" w:hAnsi="Times New Roman"/>
          <w:i/>
          <w:color w:val="000000" w:themeColor="text1"/>
        </w:rPr>
        <w:t>Горбач А.</w:t>
      </w:r>
      <w:r w:rsidR="006F20A0" w:rsidRPr="00336AAF">
        <w:rPr>
          <w:rFonts w:ascii="Times New Roman" w:hAnsi="Times New Roman"/>
          <w:color w:val="000000" w:themeColor="text1"/>
        </w:rPr>
        <w:t xml:space="preserve"> Оплата труда работников коммерческих организаций: что нового? // Юридический мир – 2009. – № 7.  – </w:t>
      </w:r>
      <w:r w:rsidRPr="00336AAF">
        <w:rPr>
          <w:rFonts w:ascii="Times New Roman" w:hAnsi="Times New Roman"/>
          <w:color w:val="000000" w:themeColor="text1"/>
        </w:rPr>
        <w:t>С. 30</w:t>
      </w:r>
    </w:p>
  </w:footnote>
  <w:footnote w:id="21">
    <w:p w:rsidR="00F82C1B" w:rsidRDefault="00B95DC1" w:rsidP="001A1731">
      <w:pPr>
        <w:pStyle w:val="a3"/>
        <w:jc w:val="both"/>
      </w:pPr>
      <w:r w:rsidRPr="00336AAF">
        <w:rPr>
          <w:rStyle w:val="a5"/>
          <w:rFonts w:ascii="Times New Roman" w:hAnsi="Times New Roman"/>
          <w:color w:val="000000" w:themeColor="text1"/>
        </w:rPr>
        <w:footnoteRef/>
      </w:r>
      <w:r w:rsidRPr="00336AAF">
        <w:rPr>
          <w:rFonts w:ascii="Times New Roman" w:hAnsi="Times New Roman"/>
          <w:color w:val="000000" w:themeColor="text1"/>
        </w:rPr>
        <w:t xml:space="preserve"> Новая редакция Инструкции о порядке применения Единой тарифной сетки работников республики Беларусь. Интервью с начальником главного управления труда и заработной платы министерства труда и социальной защиты Республики Беларусь Г.В. Прохорчиком</w:t>
      </w:r>
      <w:r w:rsidR="006F20A0" w:rsidRPr="00336AAF">
        <w:rPr>
          <w:rFonts w:ascii="Times New Roman" w:hAnsi="Times New Roman"/>
          <w:color w:val="000000" w:themeColor="text1"/>
        </w:rPr>
        <w:t xml:space="preserve"> </w:t>
      </w:r>
      <w:r w:rsidRPr="00336AAF">
        <w:rPr>
          <w:rFonts w:ascii="Times New Roman" w:hAnsi="Times New Roman"/>
          <w:color w:val="000000" w:themeColor="text1"/>
        </w:rPr>
        <w:t xml:space="preserve">//Справочник кадровика -  </w:t>
      </w:r>
      <w:smartTag w:uri="urn:schemas-microsoft-com:office:smarttags" w:element="metricconverter">
        <w:smartTagPr>
          <w:attr w:name="ProductID" w:val="2009 г"/>
        </w:smartTagPr>
        <w:r w:rsidRPr="00336AAF">
          <w:rPr>
            <w:rFonts w:ascii="Times New Roman" w:hAnsi="Times New Roman"/>
            <w:color w:val="000000" w:themeColor="text1"/>
          </w:rPr>
          <w:t>2009 г</w:t>
        </w:r>
      </w:smartTag>
      <w:r w:rsidRPr="00336AAF">
        <w:rPr>
          <w:rFonts w:ascii="Times New Roman" w:hAnsi="Times New Roman"/>
          <w:color w:val="000000" w:themeColor="text1"/>
        </w:rPr>
        <w:t xml:space="preserve">. </w:t>
      </w:r>
      <w:r w:rsidR="006F20A0" w:rsidRPr="00336AAF">
        <w:rPr>
          <w:rFonts w:ascii="Times New Roman" w:hAnsi="Times New Roman"/>
          <w:color w:val="000000" w:themeColor="text1"/>
        </w:rPr>
        <w:t xml:space="preserve"> - №3. –</w:t>
      </w:r>
      <w:r w:rsidRPr="00336AAF">
        <w:rPr>
          <w:rFonts w:ascii="Times New Roman" w:hAnsi="Times New Roman"/>
          <w:color w:val="000000" w:themeColor="text1"/>
        </w:rPr>
        <w:t xml:space="preserve"> С. 20.</w:t>
      </w:r>
    </w:p>
  </w:footnote>
  <w:footnote w:id="22">
    <w:p w:rsidR="00F82C1B" w:rsidRDefault="00CB3DB7" w:rsidP="001A1731">
      <w:pPr>
        <w:pStyle w:val="a3"/>
        <w:jc w:val="both"/>
      </w:pPr>
      <w:r w:rsidRPr="00336AAF">
        <w:rPr>
          <w:rStyle w:val="a5"/>
          <w:rFonts w:ascii="Times New Roman" w:hAnsi="Times New Roman"/>
          <w:color w:val="000000" w:themeColor="text1"/>
        </w:rPr>
        <w:footnoteRef/>
      </w:r>
      <w:r w:rsidR="006476E2" w:rsidRPr="00336AAF">
        <w:rPr>
          <w:rFonts w:ascii="Times New Roman" w:hAnsi="Times New Roman"/>
          <w:i/>
          <w:color w:val="000000" w:themeColor="text1"/>
        </w:rPr>
        <w:t>Зазека П.В.</w:t>
      </w:r>
      <w:r w:rsidR="006476E2" w:rsidRPr="00336AAF">
        <w:rPr>
          <w:rFonts w:ascii="Times New Roman" w:hAnsi="Times New Roman"/>
          <w:color w:val="000000" w:themeColor="text1"/>
        </w:rPr>
        <w:t xml:space="preserve"> Комментарий к Указу Президента Республики Беларусь от 23 января </w:t>
      </w:r>
      <w:smartTag w:uri="urn:schemas-microsoft-com:office:smarttags" w:element="metricconverter">
        <w:smartTagPr>
          <w:attr w:name="ProductID" w:val="2009 г"/>
        </w:smartTagPr>
        <w:r w:rsidR="006476E2" w:rsidRPr="00336AAF">
          <w:rPr>
            <w:rFonts w:ascii="Times New Roman" w:hAnsi="Times New Roman"/>
            <w:color w:val="000000" w:themeColor="text1"/>
          </w:rPr>
          <w:t>2009 г</w:t>
        </w:r>
      </w:smartTag>
      <w:r w:rsidR="006476E2" w:rsidRPr="00336AAF">
        <w:rPr>
          <w:rFonts w:ascii="Times New Roman" w:hAnsi="Times New Roman"/>
          <w:color w:val="000000" w:themeColor="text1"/>
        </w:rPr>
        <w:t>. № 49 / П.В. Зазека // Заработная плата – 2010. - № 3 – 35-37</w:t>
      </w:r>
    </w:p>
  </w:footnote>
  <w:footnote w:id="23">
    <w:p w:rsidR="00F82C1B" w:rsidRDefault="00793122" w:rsidP="001A1731">
      <w:pPr>
        <w:pStyle w:val="a3"/>
        <w:jc w:val="both"/>
      </w:pPr>
      <w:r w:rsidRPr="00336AAF">
        <w:rPr>
          <w:rStyle w:val="a5"/>
          <w:rFonts w:ascii="Times New Roman" w:hAnsi="Times New Roman"/>
          <w:color w:val="000000" w:themeColor="text1"/>
        </w:rPr>
        <w:footnoteRef/>
      </w:r>
      <w:r w:rsidRPr="00336AAF">
        <w:rPr>
          <w:rFonts w:ascii="Times New Roman" w:hAnsi="Times New Roman"/>
          <w:color w:val="000000" w:themeColor="text1"/>
        </w:rPr>
        <w:t xml:space="preserve"> </w:t>
      </w:r>
      <w:r w:rsidR="006476E2" w:rsidRPr="00336AAF">
        <w:rPr>
          <w:rFonts w:ascii="Times New Roman" w:hAnsi="Times New Roman"/>
          <w:i/>
          <w:color w:val="000000" w:themeColor="text1"/>
        </w:rPr>
        <w:t>Нефагина К.</w:t>
      </w:r>
      <w:r w:rsidR="006476E2" w:rsidRPr="00336AAF">
        <w:rPr>
          <w:rFonts w:ascii="Times New Roman" w:hAnsi="Times New Roman"/>
          <w:color w:val="000000" w:themeColor="text1"/>
        </w:rPr>
        <w:t xml:space="preserve"> Новое в законодательстве о стимулировании труда работников / К. Нефагина // Юрист.– 2009. - №3.  – </w:t>
      </w:r>
      <w:r w:rsidR="00F47494" w:rsidRPr="00336AAF">
        <w:rPr>
          <w:rFonts w:ascii="Times New Roman" w:hAnsi="Times New Roman"/>
          <w:color w:val="000000" w:themeColor="text1"/>
        </w:rPr>
        <w:t>С. 82</w:t>
      </w:r>
    </w:p>
  </w:footnote>
  <w:footnote w:id="24">
    <w:p w:rsidR="00F82C1B" w:rsidRDefault="003A0C9D" w:rsidP="001A1731">
      <w:pPr>
        <w:pStyle w:val="a3"/>
        <w:jc w:val="both"/>
      </w:pPr>
      <w:r w:rsidRPr="00336AAF">
        <w:rPr>
          <w:rStyle w:val="a5"/>
          <w:rFonts w:ascii="Times New Roman" w:hAnsi="Times New Roman"/>
          <w:color w:val="000000" w:themeColor="text1"/>
        </w:rPr>
        <w:footnoteRef/>
      </w:r>
      <w:r w:rsidRPr="00336AAF">
        <w:rPr>
          <w:rFonts w:ascii="Times New Roman" w:hAnsi="Times New Roman"/>
          <w:color w:val="000000" w:themeColor="text1"/>
        </w:rPr>
        <w:t xml:space="preserve"> Оплата труда: новые перспективы</w:t>
      </w:r>
      <w:r w:rsidR="006476E2" w:rsidRPr="00336AAF">
        <w:rPr>
          <w:rFonts w:ascii="Times New Roman" w:hAnsi="Times New Roman"/>
          <w:color w:val="000000" w:themeColor="text1"/>
        </w:rPr>
        <w:t xml:space="preserve"> </w:t>
      </w:r>
      <w:r w:rsidRPr="00336AAF">
        <w:rPr>
          <w:rFonts w:ascii="Times New Roman" w:hAnsi="Times New Roman"/>
          <w:color w:val="000000" w:themeColor="text1"/>
        </w:rPr>
        <w:t>//</w:t>
      </w:r>
      <w:r w:rsidR="006476E2" w:rsidRPr="00336AAF">
        <w:rPr>
          <w:rFonts w:ascii="Times New Roman" w:hAnsi="Times New Roman"/>
          <w:color w:val="000000" w:themeColor="text1"/>
        </w:rPr>
        <w:t xml:space="preserve"> </w:t>
      </w:r>
      <w:r w:rsidRPr="00336AAF">
        <w:rPr>
          <w:rFonts w:ascii="Times New Roman" w:hAnsi="Times New Roman"/>
          <w:color w:val="000000" w:themeColor="text1"/>
        </w:rPr>
        <w:t xml:space="preserve">Юрист– 2010 </w:t>
      </w:r>
      <w:r w:rsidR="006476E2" w:rsidRPr="00336AAF">
        <w:rPr>
          <w:rFonts w:ascii="Times New Roman" w:hAnsi="Times New Roman"/>
          <w:color w:val="000000" w:themeColor="text1"/>
        </w:rPr>
        <w:t xml:space="preserve">- № 3 </w:t>
      </w:r>
      <w:r w:rsidRPr="00336AAF">
        <w:rPr>
          <w:rFonts w:ascii="Times New Roman" w:hAnsi="Times New Roman"/>
          <w:color w:val="000000" w:themeColor="text1"/>
        </w:rPr>
        <w:t xml:space="preserve"> – С. 5.</w:t>
      </w:r>
    </w:p>
  </w:footnote>
  <w:footnote w:id="25">
    <w:p w:rsidR="00F82C1B" w:rsidRDefault="00086E8F" w:rsidP="001A1731">
      <w:pPr>
        <w:pStyle w:val="a3"/>
        <w:jc w:val="both"/>
      </w:pPr>
      <w:r w:rsidRPr="00336AAF">
        <w:rPr>
          <w:rStyle w:val="a5"/>
          <w:rFonts w:ascii="Times New Roman" w:hAnsi="Times New Roman"/>
          <w:color w:val="000000" w:themeColor="text1"/>
        </w:rPr>
        <w:footnoteRef/>
      </w:r>
      <w:r w:rsidRPr="00336AAF">
        <w:rPr>
          <w:rFonts w:ascii="Times New Roman" w:hAnsi="Times New Roman"/>
          <w:color w:val="000000" w:themeColor="text1"/>
        </w:rPr>
        <w:t xml:space="preserve"> Указ Президента Республики Беларусь от 18 января </w:t>
      </w:r>
      <w:smartTag w:uri="urn:schemas-microsoft-com:office:smarttags" w:element="metricconverter">
        <w:smartTagPr>
          <w:attr w:name="ProductID" w:val="2010 г"/>
        </w:smartTagPr>
        <w:r w:rsidRPr="00336AAF">
          <w:rPr>
            <w:rFonts w:ascii="Times New Roman" w:hAnsi="Times New Roman"/>
            <w:color w:val="000000" w:themeColor="text1"/>
          </w:rPr>
          <w:t>2010 г</w:t>
        </w:r>
      </w:smartTag>
      <w:r w:rsidRPr="00336AAF">
        <w:rPr>
          <w:rFonts w:ascii="Times New Roman" w:hAnsi="Times New Roman"/>
          <w:color w:val="000000" w:themeColor="text1"/>
        </w:rPr>
        <w:t>. № 23</w:t>
      </w:r>
    </w:p>
  </w:footnote>
  <w:footnote w:id="26">
    <w:p w:rsidR="00F82C1B" w:rsidRDefault="004E3D7A" w:rsidP="001A1731">
      <w:pPr>
        <w:pStyle w:val="a3"/>
        <w:jc w:val="both"/>
      </w:pPr>
      <w:r w:rsidRPr="00336AAF">
        <w:rPr>
          <w:rStyle w:val="a5"/>
          <w:rFonts w:ascii="Times New Roman" w:hAnsi="Times New Roman"/>
          <w:color w:val="000000" w:themeColor="text1"/>
        </w:rPr>
        <w:footnoteRef/>
      </w:r>
      <w:r w:rsidRPr="00336AAF">
        <w:rPr>
          <w:rFonts w:ascii="Times New Roman" w:hAnsi="Times New Roman"/>
          <w:color w:val="000000" w:themeColor="text1"/>
        </w:rPr>
        <w:t xml:space="preserve"> </w:t>
      </w:r>
      <w:r w:rsidR="006476E2" w:rsidRPr="00336AAF">
        <w:rPr>
          <w:rFonts w:ascii="Times New Roman" w:hAnsi="Times New Roman"/>
          <w:i/>
          <w:color w:val="000000" w:themeColor="text1"/>
        </w:rPr>
        <w:t>Фридкин Л.</w:t>
      </w:r>
      <w:r w:rsidR="006476E2" w:rsidRPr="00336AAF">
        <w:rPr>
          <w:rFonts w:ascii="Times New Roman" w:hAnsi="Times New Roman"/>
          <w:color w:val="000000" w:themeColor="text1"/>
        </w:rPr>
        <w:t xml:space="preserve"> Шеф, вам бонус! / Л. Фридкин // Экономическая газета. – 2010. – 26 марта. – С. 3.</w:t>
      </w:r>
    </w:p>
  </w:footnote>
  <w:footnote w:id="27">
    <w:p w:rsidR="00F82C1B" w:rsidRDefault="008A010D" w:rsidP="001A1731">
      <w:pPr>
        <w:pStyle w:val="a3"/>
        <w:jc w:val="both"/>
      </w:pPr>
      <w:r w:rsidRPr="00336AAF">
        <w:rPr>
          <w:rStyle w:val="a5"/>
          <w:rFonts w:ascii="Times New Roman" w:hAnsi="Times New Roman"/>
          <w:color w:val="000000" w:themeColor="text1"/>
        </w:rPr>
        <w:footnoteRef/>
      </w:r>
      <w:r w:rsidRPr="00336AAF">
        <w:rPr>
          <w:rFonts w:ascii="Times New Roman" w:hAnsi="Times New Roman"/>
          <w:color w:val="000000" w:themeColor="text1"/>
        </w:rPr>
        <w:t xml:space="preserve"> </w:t>
      </w:r>
      <w:r w:rsidR="006476E2" w:rsidRPr="00336AAF">
        <w:rPr>
          <w:rFonts w:ascii="Times New Roman" w:hAnsi="Times New Roman"/>
          <w:i/>
          <w:color w:val="000000" w:themeColor="text1"/>
        </w:rPr>
        <w:t>Тучкова Э.Г</w:t>
      </w:r>
      <w:r w:rsidR="006476E2" w:rsidRPr="00336AAF">
        <w:rPr>
          <w:rFonts w:ascii="Times New Roman" w:hAnsi="Times New Roman"/>
          <w:color w:val="000000" w:themeColor="text1"/>
        </w:rPr>
        <w:t xml:space="preserve">. Заработная плата: Комментарий к Кодексу законов о труде / Э.Г. Тучкова. – М., Проспект - 1996. – </w:t>
      </w:r>
      <w:r w:rsidRPr="00336AAF">
        <w:rPr>
          <w:rFonts w:ascii="Times New Roman" w:hAnsi="Times New Roman"/>
          <w:color w:val="000000" w:themeColor="text1"/>
        </w:rPr>
        <w:t>С.16</w:t>
      </w:r>
    </w:p>
  </w:footnote>
  <w:footnote w:id="28">
    <w:p w:rsidR="00F82C1B" w:rsidRDefault="007C2C12" w:rsidP="001A1731">
      <w:pPr>
        <w:pStyle w:val="a3"/>
        <w:jc w:val="both"/>
      </w:pPr>
      <w:r w:rsidRPr="00336AAF">
        <w:rPr>
          <w:rStyle w:val="a5"/>
          <w:rFonts w:ascii="Times New Roman" w:hAnsi="Times New Roman"/>
          <w:color w:val="000000" w:themeColor="text1"/>
        </w:rPr>
        <w:footnoteRef/>
      </w:r>
      <w:r w:rsidRPr="00336AAF">
        <w:rPr>
          <w:rFonts w:ascii="Times New Roman" w:hAnsi="Times New Roman"/>
          <w:color w:val="000000" w:themeColor="text1"/>
        </w:rPr>
        <w:t xml:space="preserve"> </w:t>
      </w:r>
      <w:r w:rsidRPr="00336AAF">
        <w:rPr>
          <w:rFonts w:ascii="Times New Roman" w:hAnsi="Times New Roman"/>
          <w:i/>
          <w:color w:val="000000" w:themeColor="text1"/>
        </w:rPr>
        <w:t xml:space="preserve">Киселёв И.Я. </w:t>
      </w:r>
      <w:r w:rsidR="006476E2" w:rsidRPr="00336AAF">
        <w:rPr>
          <w:rFonts w:ascii="Times New Roman" w:hAnsi="Times New Roman"/>
          <w:color w:val="000000" w:themeColor="text1"/>
        </w:rPr>
        <w:t>Указ. соч.</w:t>
      </w:r>
      <w:r w:rsidRPr="00336AAF">
        <w:rPr>
          <w:rFonts w:ascii="Times New Roman" w:hAnsi="Times New Roman"/>
          <w:color w:val="000000" w:themeColor="text1"/>
        </w:rPr>
        <w:t xml:space="preserve"> – С. 188-195</w:t>
      </w:r>
    </w:p>
  </w:footnote>
  <w:footnote w:id="29">
    <w:p w:rsidR="00F82C1B" w:rsidRDefault="009B6860" w:rsidP="001A1731">
      <w:pPr>
        <w:pStyle w:val="a3"/>
        <w:jc w:val="both"/>
      </w:pPr>
      <w:r w:rsidRPr="00336AAF">
        <w:rPr>
          <w:rStyle w:val="a5"/>
          <w:rFonts w:ascii="Times New Roman" w:hAnsi="Times New Roman"/>
          <w:color w:val="000000" w:themeColor="text1"/>
        </w:rPr>
        <w:footnoteRef/>
      </w:r>
      <w:r w:rsidRPr="00336AAF">
        <w:rPr>
          <w:rFonts w:ascii="Times New Roman" w:hAnsi="Times New Roman"/>
          <w:color w:val="000000" w:themeColor="text1"/>
        </w:rPr>
        <w:t xml:space="preserve"> </w:t>
      </w:r>
      <w:r w:rsidR="006476E2" w:rsidRPr="00336AAF">
        <w:rPr>
          <w:rFonts w:ascii="Times New Roman" w:hAnsi="Times New Roman"/>
          <w:i/>
          <w:color w:val="000000" w:themeColor="text1"/>
        </w:rPr>
        <w:t xml:space="preserve">Петровский М.В. </w:t>
      </w:r>
      <w:r w:rsidR="006476E2" w:rsidRPr="00336AAF">
        <w:rPr>
          <w:rFonts w:ascii="Times New Roman" w:hAnsi="Times New Roman"/>
          <w:color w:val="000000" w:themeColor="text1"/>
        </w:rPr>
        <w:t xml:space="preserve">Заработная плата в Германии / М.В. Петровский </w:t>
      </w:r>
      <w:r w:rsidR="00DB44EA" w:rsidRPr="00336AAF">
        <w:rPr>
          <w:rFonts w:ascii="Times New Roman" w:hAnsi="Times New Roman"/>
          <w:color w:val="000000" w:themeColor="text1"/>
        </w:rPr>
        <w:t xml:space="preserve">[Электронный ресурс]. – Режим доступа: </w:t>
      </w:r>
      <w:hyperlink r:id="rId1" w:history="1">
        <w:r w:rsidR="00DB44EA" w:rsidRPr="00336AAF">
          <w:rPr>
            <w:rStyle w:val="aa"/>
            <w:rFonts w:ascii="Times New Roman" w:hAnsi="Times New Roman"/>
            <w:color w:val="000000" w:themeColor="text1"/>
          </w:rPr>
          <w:t>http://www.</w:t>
        </w:r>
        <w:r w:rsidR="00DB44EA" w:rsidRPr="00336AAF">
          <w:rPr>
            <w:rStyle w:val="aa"/>
            <w:rFonts w:ascii="Times New Roman" w:hAnsi="Times New Roman"/>
            <w:color w:val="000000" w:themeColor="text1"/>
            <w:lang w:val="en-US"/>
          </w:rPr>
          <w:t>job</w:t>
        </w:r>
        <w:r w:rsidR="00DB44EA" w:rsidRPr="00336AAF">
          <w:rPr>
            <w:rStyle w:val="aa"/>
            <w:rFonts w:ascii="Times New Roman" w:hAnsi="Times New Roman"/>
            <w:color w:val="000000" w:themeColor="text1"/>
          </w:rPr>
          <w:t>-</w:t>
        </w:r>
        <w:r w:rsidR="00DB44EA" w:rsidRPr="00336AAF">
          <w:rPr>
            <w:rStyle w:val="aa"/>
            <w:rFonts w:ascii="Times New Roman" w:hAnsi="Times New Roman"/>
            <w:color w:val="000000" w:themeColor="text1"/>
            <w:lang w:val="en-US"/>
          </w:rPr>
          <w:t>germany</w:t>
        </w:r>
        <w:r w:rsidR="00DB44EA" w:rsidRPr="00336AAF">
          <w:rPr>
            <w:rStyle w:val="aa"/>
            <w:rFonts w:ascii="Times New Roman" w:hAnsi="Times New Roman"/>
            <w:color w:val="000000" w:themeColor="text1"/>
          </w:rPr>
          <w:t>.ru/com-</w:t>
        </w:r>
        <w:r w:rsidR="00DB44EA" w:rsidRPr="00336AAF">
          <w:rPr>
            <w:rStyle w:val="aa"/>
            <w:rFonts w:ascii="Times New Roman" w:hAnsi="Times New Roman"/>
            <w:color w:val="000000" w:themeColor="text1"/>
            <w:lang w:val="en-US"/>
          </w:rPr>
          <w:t>DE</w:t>
        </w:r>
        <w:r w:rsidR="00DB44EA" w:rsidRPr="00336AAF">
          <w:rPr>
            <w:rStyle w:val="aa"/>
            <w:rFonts w:ascii="Times New Roman" w:hAnsi="Times New Roman"/>
            <w:color w:val="000000" w:themeColor="text1"/>
          </w:rPr>
          <w:t>?d&amp;nd=901807664&amp;nh=1</w:t>
        </w:r>
      </w:hyperlink>
      <w:r w:rsidR="00DB44EA" w:rsidRPr="00336AAF">
        <w:rPr>
          <w:rFonts w:ascii="Times New Roman" w:hAnsi="Times New Roman"/>
          <w:color w:val="000000" w:themeColor="text1"/>
        </w:rPr>
        <w:t xml:space="preserve"> – Дата доступа: 26.03.2010.</w:t>
      </w:r>
    </w:p>
  </w:footnote>
  <w:footnote w:id="30">
    <w:p w:rsidR="00F82C1B" w:rsidRDefault="00CE6122" w:rsidP="001A1731">
      <w:pPr>
        <w:pStyle w:val="a3"/>
        <w:jc w:val="both"/>
      </w:pPr>
      <w:r w:rsidRPr="00336AAF">
        <w:rPr>
          <w:rStyle w:val="a5"/>
          <w:rFonts w:ascii="Times New Roman" w:hAnsi="Times New Roman"/>
          <w:color w:val="000000" w:themeColor="text1"/>
        </w:rPr>
        <w:footnoteRef/>
      </w:r>
      <w:r w:rsidRPr="00336AAF">
        <w:rPr>
          <w:rFonts w:ascii="Times New Roman" w:hAnsi="Times New Roman"/>
          <w:color w:val="000000" w:themeColor="text1"/>
        </w:rPr>
        <w:t xml:space="preserve"> </w:t>
      </w:r>
      <w:r w:rsidR="00DB44EA" w:rsidRPr="00336AAF">
        <w:rPr>
          <w:rFonts w:ascii="Times New Roman" w:hAnsi="Times New Roman"/>
          <w:i/>
          <w:color w:val="000000" w:themeColor="text1"/>
        </w:rPr>
        <w:t>Беляева Т.</w:t>
      </w:r>
      <w:r w:rsidR="00DB44EA" w:rsidRPr="00336AAF">
        <w:rPr>
          <w:rFonts w:ascii="Times New Roman" w:hAnsi="Times New Roman"/>
          <w:color w:val="000000" w:themeColor="text1"/>
        </w:rPr>
        <w:t xml:space="preserve"> Тарификация работников / Т. Беляева // Консультант Плюс: Беларусь. Технология 3000 [Электронный ресурс] / ООО «ЮрСпектр», Нац. центр правовой информ. Респ. Беларусь. – Минск, 2010.</w:t>
      </w:r>
    </w:p>
  </w:footnote>
  <w:footnote w:id="31">
    <w:p w:rsidR="00F82C1B" w:rsidRDefault="00322583" w:rsidP="001A1731">
      <w:pPr>
        <w:pStyle w:val="a3"/>
        <w:jc w:val="both"/>
      </w:pPr>
      <w:r w:rsidRPr="00336AAF">
        <w:rPr>
          <w:rStyle w:val="a5"/>
          <w:rFonts w:ascii="Times New Roman" w:hAnsi="Times New Roman"/>
          <w:color w:val="000000" w:themeColor="text1"/>
        </w:rPr>
        <w:footnoteRef/>
      </w:r>
      <w:r w:rsidRPr="00336AAF">
        <w:rPr>
          <w:rFonts w:ascii="Times New Roman" w:hAnsi="Times New Roman"/>
          <w:color w:val="000000" w:themeColor="text1"/>
        </w:rPr>
        <w:t xml:space="preserve"> </w:t>
      </w:r>
      <w:r w:rsidR="00DB44EA" w:rsidRPr="00336AAF">
        <w:rPr>
          <w:rFonts w:ascii="Times New Roman" w:hAnsi="Times New Roman"/>
          <w:i/>
          <w:color w:val="000000" w:themeColor="text1"/>
        </w:rPr>
        <w:t xml:space="preserve">Микушина М.Н. </w:t>
      </w:r>
      <w:r w:rsidR="00DB44EA" w:rsidRPr="00336AAF">
        <w:rPr>
          <w:rFonts w:ascii="Times New Roman" w:hAnsi="Times New Roman"/>
          <w:color w:val="000000" w:themeColor="text1"/>
        </w:rPr>
        <w:t>Трудовой кодекс Российской Федерации: правовые новации: Постатейный научно-практический комментарий / М.Н. Микушина. – М.: ИЦ Мысль, 2009. –</w:t>
      </w:r>
      <w:r w:rsidRPr="00336AAF">
        <w:rPr>
          <w:rFonts w:ascii="Times New Roman" w:hAnsi="Times New Roman"/>
          <w:color w:val="000000" w:themeColor="text1"/>
        </w:rPr>
        <w:t xml:space="preserve"> С. 317</w:t>
      </w:r>
    </w:p>
  </w:footnote>
  <w:footnote w:id="32">
    <w:p w:rsidR="00F82C1B" w:rsidRDefault="009E5700" w:rsidP="001A1731">
      <w:pPr>
        <w:pStyle w:val="a3"/>
        <w:jc w:val="both"/>
      </w:pPr>
      <w:r w:rsidRPr="00336AAF">
        <w:rPr>
          <w:rStyle w:val="a5"/>
          <w:rFonts w:ascii="Times New Roman" w:hAnsi="Times New Roman"/>
          <w:color w:val="000000" w:themeColor="text1"/>
        </w:rPr>
        <w:footnoteRef/>
      </w:r>
      <w:r w:rsidRPr="00336AAF">
        <w:rPr>
          <w:rFonts w:ascii="Times New Roman" w:hAnsi="Times New Roman"/>
          <w:color w:val="000000" w:themeColor="text1"/>
        </w:rPr>
        <w:t xml:space="preserve"> </w:t>
      </w:r>
      <w:r w:rsidR="00DB44EA" w:rsidRPr="00336AAF">
        <w:rPr>
          <w:rFonts w:ascii="Times New Roman" w:hAnsi="Times New Roman"/>
          <w:i/>
          <w:color w:val="000000" w:themeColor="text1"/>
        </w:rPr>
        <w:t>Самарин В.</w:t>
      </w:r>
      <w:r w:rsidR="00DB44EA" w:rsidRPr="00336AAF">
        <w:rPr>
          <w:rFonts w:ascii="Times New Roman" w:hAnsi="Times New Roman"/>
          <w:color w:val="000000" w:themeColor="text1"/>
        </w:rPr>
        <w:t xml:space="preserve"> Нововведения в тарификации рабочих (должностей) и структуры организации. Комментарий к новой редакции Инструкции о порядке применения Единой тарифной сетки работников Республики Беларусь от 23.03.2009 № 40 / В. Самарин // Юрист. – 2009. № 10. –</w:t>
      </w:r>
      <w:r w:rsidRPr="00336AAF">
        <w:rPr>
          <w:rFonts w:ascii="Times New Roman" w:hAnsi="Times New Roman"/>
          <w:color w:val="000000" w:themeColor="text1"/>
        </w:rPr>
        <w:t xml:space="preserve"> С. 85</w:t>
      </w:r>
    </w:p>
  </w:footnote>
  <w:footnote w:id="33">
    <w:p w:rsidR="00F82C1B" w:rsidRDefault="00FC0C23" w:rsidP="001A1731">
      <w:pPr>
        <w:pStyle w:val="a3"/>
        <w:jc w:val="both"/>
      </w:pPr>
      <w:r w:rsidRPr="00336AAF">
        <w:rPr>
          <w:rStyle w:val="a5"/>
          <w:rFonts w:ascii="Times New Roman" w:hAnsi="Times New Roman"/>
          <w:color w:val="000000" w:themeColor="text1"/>
        </w:rPr>
        <w:footnoteRef/>
      </w:r>
      <w:r w:rsidRPr="00336AAF">
        <w:rPr>
          <w:rFonts w:ascii="Times New Roman" w:hAnsi="Times New Roman"/>
          <w:color w:val="000000" w:themeColor="text1"/>
        </w:rPr>
        <w:t xml:space="preserve"> </w:t>
      </w:r>
      <w:r w:rsidR="00874A7D" w:rsidRPr="00336AAF">
        <w:rPr>
          <w:rFonts w:ascii="Times New Roman" w:hAnsi="Times New Roman"/>
          <w:color w:val="000000" w:themeColor="text1"/>
        </w:rPr>
        <w:t xml:space="preserve">Подробно данная позиция представлена в монографии </w:t>
      </w:r>
      <w:r w:rsidRPr="00336AAF">
        <w:rPr>
          <w:rFonts w:ascii="Times New Roman" w:hAnsi="Times New Roman"/>
          <w:color w:val="000000" w:themeColor="text1"/>
        </w:rPr>
        <w:t xml:space="preserve">Томашевский К.Л., Войтик А.А. Трудовые контракты: заключение, продление и прекращение. </w:t>
      </w:r>
      <w:r w:rsidR="00874A7D" w:rsidRPr="00336AAF">
        <w:rPr>
          <w:rFonts w:ascii="Times New Roman" w:hAnsi="Times New Roman"/>
          <w:color w:val="000000" w:themeColor="text1"/>
        </w:rPr>
        <w:t xml:space="preserve">С учетом Декрета Президента Республики Беларусь от 30 декабря </w:t>
      </w:r>
      <w:smartTag w:uri="urn:schemas-microsoft-com:office:smarttags" w:element="metricconverter">
        <w:smartTagPr>
          <w:attr w:name="ProductID" w:val="2007 г"/>
        </w:smartTagPr>
        <w:r w:rsidR="00874A7D" w:rsidRPr="00336AAF">
          <w:rPr>
            <w:rFonts w:ascii="Times New Roman" w:hAnsi="Times New Roman"/>
            <w:color w:val="000000" w:themeColor="text1"/>
          </w:rPr>
          <w:t>2007 г</w:t>
        </w:r>
      </w:smartTag>
      <w:r w:rsidR="00874A7D" w:rsidRPr="00336AAF">
        <w:rPr>
          <w:rFonts w:ascii="Times New Roman" w:hAnsi="Times New Roman"/>
          <w:color w:val="000000" w:themeColor="text1"/>
        </w:rPr>
        <w:t xml:space="preserve">. № 10 и изменений и дополнений, внесенных в Трудовой кодекс Республики Беларусь Законом Республики Беларусь от 20 июля </w:t>
      </w:r>
      <w:smartTag w:uri="urn:schemas-microsoft-com:office:smarttags" w:element="metricconverter">
        <w:smartTagPr>
          <w:attr w:name="ProductID" w:val="2007 г"/>
        </w:smartTagPr>
        <w:r w:rsidR="00874A7D" w:rsidRPr="00336AAF">
          <w:rPr>
            <w:rFonts w:ascii="Times New Roman" w:hAnsi="Times New Roman"/>
            <w:color w:val="000000" w:themeColor="text1"/>
          </w:rPr>
          <w:t>2007 г</w:t>
        </w:r>
      </w:smartTag>
      <w:r w:rsidR="00874A7D" w:rsidRPr="00336AAF">
        <w:rPr>
          <w:rFonts w:ascii="Times New Roman" w:hAnsi="Times New Roman"/>
          <w:color w:val="000000" w:themeColor="text1"/>
        </w:rPr>
        <w:t>. № 272-З. – Минск: Дикта, - 2008. – С. 23-24, 46.</w:t>
      </w:r>
    </w:p>
  </w:footnote>
  <w:footnote w:id="34">
    <w:p w:rsidR="00F82C1B" w:rsidRDefault="00B47D77" w:rsidP="001A1731">
      <w:pPr>
        <w:pStyle w:val="a3"/>
        <w:jc w:val="both"/>
      </w:pPr>
      <w:r w:rsidRPr="00336AAF">
        <w:rPr>
          <w:rStyle w:val="a5"/>
          <w:rFonts w:ascii="Times New Roman" w:hAnsi="Times New Roman"/>
          <w:color w:val="000000" w:themeColor="text1"/>
        </w:rPr>
        <w:footnoteRef/>
      </w:r>
      <w:r w:rsidRPr="00336AAF">
        <w:rPr>
          <w:rFonts w:ascii="Times New Roman" w:hAnsi="Times New Roman"/>
          <w:color w:val="000000" w:themeColor="text1"/>
          <w:lang w:val="de-DE"/>
        </w:rPr>
        <w:t xml:space="preserve"> </w:t>
      </w:r>
      <w:r w:rsidR="00DB44EA" w:rsidRPr="00336AAF">
        <w:rPr>
          <w:rFonts w:ascii="Times New Roman" w:hAnsi="Times New Roman"/>
          <w:color w:val="000000" w:themeColor="text1"/>
          <w:lang w:val="de-DE"/>
        </w:rPr>
        <w:t>Arbeitsrecht / hrsg. von Thomas Radner. – 3. Aufl., Stand: 1. Oktober 2000. – Wien :Verl. Österreich, 2000. –</w:t>
      </w:r>
      <w:r w:rsidRPr="00336AAF">
        <w:rPr>
          <w:rFonts w:ascii="Times New Roman" w:hAnsi="Times New Roman"/>
          <w:color w:val="000000" w:themeColor="text1"/>
          <w:lang w:val="en-US"/>
        </w:rPr>
        <w:t>S.</w:t>
      </w:r>
      <w:r w:rsidRPr="00336AAF">
        <w:rPr>
          <w:rFonts w:ascii="Times New Roman" w:hAnsi="Times New Roman"/>
          <w:color w:val="000000" w:themeColor="text1"/>
        </w:rPr>
        <w:t>67.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59A" w:rsidRDefault="003C759A">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22C" w:rsidRPr="0091622C" w:rsidRDefault="0091622C" w:rsidP="0091622C">
    <w:pPr>
      <w:pStyle w:val="a6"/>
      <w:jc w:val="right"/>
      <w:rPr>
        <w:rFonts w:ascii="Times New Roman" w:hAnsi="Times New Roman"/>
      </w:rPr>
    </w:pPr>
    <w:r w:rsidRPr="0091622C">
      <w:rPr>
        <w:rFonts w:ascii="Times New Roman" w:hAnsi="Times New Roman"/>
      </w:rPr>
      <w:t>Узнайте стоимость написания на заказ студенческих и аспирантских работ</w:t>
    </w:r>
  </w:p>
  <w:p w:rsidR="00F47494" w:rsidRPr="00DB14CD" w:rsidRDefault="0091622C" w:rsidP="0091622C">
    <w:pPr>
      <w:pStyle w:val="a6"/>
      <w:jc w:val="right"/>
      <w:rPr>
        <w:rFonts w:ascii="Times New Roman" w:hAnsi="Times New Roman"/>
      </w:rPr>
    </w:pPr>
    <w:r w:rsidRPr="0091622C">
      <w:rPr>
        <w:rFonts w:ascii="Times New Roman" w:hAnsi="Times New Roman"/>
      </w:rPr>
      <w:t>http://учебники.информ2000.рф/napisat-diplom.shtml</w:t>
    </w:r>
    <w:r w:rsidR="00F47494" w:rsidRPr="00DB14CD">
      <w:rPr>
        <w:rFonts w:ascii="Times New Roman" w:hAnsi="Times New Roman"/>
      </w:rPr>
      <w:fldChar w:fldCharType="begin"/>
    </w:r>
    <w:r w:rsidR="00F47494" w:rsidRPr="00DB14CD">
      <w:rPr>
        <w:rFonts w:ascii="Times New Roman" w:hAnsi="Times New Roman"/>
      </w:rPr>
      <w:instrText xml:space="preserve"> PAGE   \* MERGEFORMAT </w:instrText>
    </w:r>
    <w:r w:rsidR="00F47494" w:rsidRPr="00DB14CD">
      <w:rPr>
        <w:rFonts w:ascii="Times New Roman" w:hAnsi="Times New Roman"/>
      </w:rPr>
      <w:fldChar w:fldCharType="separate"/>
    </w:r>
    <w:r w:rsidR="0006432D">
      <w:rPr>
        <w:rFonts w:ascii="Times New Roman" w:hAnsi="Times New Roman"/>
        <w:noProof/>
      </w:rPr>
      <w:t>74</w:t>
    </w:r>
    <w:r w:rsidR="00F47494" w:rsidRPr="00DB14CD">
      <w:rPr>
        <w:rFonts w:ascii="Times New Roman" w:hAnsi="Times New Roman"/>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22C" w:rsidRDefault="0091622C" w:rsidP="0091622C">
    <w:pPr>
      <w:pStyle w:val="a6"/>
    </w:pPr>
    <w:r>
      <w:t>Узнайте стоимость написания на заказ студенческих и аспирантских работ</w:t>
    </w:r>
  </w:p>
  <w:p w:rsidR="003C759A" w:rsidRDefault="0091622C" w:rsidP="0091622C">
    <w:pPr>
      <w:pStyle w:val="a6"/>
    </w:pPr>
    <w:r>
      <w:t>http://учебники.информ2000.рф/napisat-diplom.shtml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85EEB"/>
    <w:multiLevelType w:val="hybridMultilevel"/>
    <w:tmpl w:val="3C3406F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103580"/>
    <w:multiLevelType w:val="hybridMultilevel"/>
    <w:tmpl w:val="35BE3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63C2CAC"/>
    <w:multiLevelType w:val="hybridMultilevel"/>
    <w:tmpl w:val="EFF04F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C983295"/>
    <w:multiLevelType w:val="hybridMultilevel"/>
    <w:tmpl w:val="5568DA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3FD21430"/>
    <w:multiLevelType w:val="hybridMultilevel"/>
    <w:tmpl w:val="735AB78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49C847E0"/>
    <w:multiLevelType w:val="hybridMultilevel"/>
    <w:tmpl w:val="27C4D8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4EB24EB3"/>
    <w:multiLevelType w:val="hybridMultilevel"/>
    <w:tmpl w:val="BD7EFEC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518F14B5"/>
    <w:multiLevelType w:val="hybridMultilevel"/>
    <w:tmpl w:val="B75026F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
    <w:nsid w:val="543A7130"/>
    <w:multiLevelType w:val="hybridMultilevel"/>
    <w:tmpl w:val="FD44E0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58161818"/>
    <w:multiLevelType w:val="hybridMultilevel"/>
    <w:tmpl w:val="EE0CC0F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65035F8F"/>
    <w:multiLevelType w:val="hybridMultilevel"/>
    <w:tmpl w:val="7C067A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7FC15A90"/>
    <w:multiLevelType w:val="hybridMultilevel"/>
    <w:tmpl w:val="285E20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7FEB2FA7"/>
    <w:multiLevelType w:val="hybridMultilevel"/>
    <w:tmpl w:val="194250F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num w:numId="1">
    <w:abstractNumId w:val="1"/>
  </w:num>
  <w:num w:numId="2">
    <w:abstractNumId w:val="11"/>
  </w:num>
  <w:num w:numId="3">
    <w:abstractNumId w:val="8"/>
  </w:num>
  <w:num w:numId="4">
    <w:abstractNumId w:val="9"/>
  </w:num>
  <w:num w:numId="5">
    <w:abstractNumId w:val="0"/>
  </w:num>
  <w:num w:numId="6">
    <w:abstractNumId w:val="4"/>
  </w:num>
  <w:num w:numId="7">
    <w:abstractNumId w:val="6"/>
  </w:num>
  <w:num w:numId="8">
    <w:abstractNumId w:val="3"/>
  </w:num>
  <w:num w:numId="9">
    <w:abstractNumId w:val="5"/>
  </w:num>
  <w:num w:numId="10">
    <w:abstractNumId w:val="2"/>
  </w:num>
  <w:num w:numId="11">
    <w:abstractNumId w:val="12"/>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oNotHyphenateCap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8C0"/>
    <w:rsid w:val="00014963"/>
    <w:rsid w:val="0006432D"/>
    <w:rsid w:val="000773EE"/>
    <w:rsid w:val="000832D3"/>
    <w:rsid w:val="000845BA"/>
    <w:rsid w:val="00086E8F"/>
    <w:rsid w:val="000912D3"/>
    <w:rsid w:val="000916F3"/>
    <w:rsid w:val="00096833"/>
    <w:rsid w:val="000A2C3B"/>
    <w:rsid w:val="000C6AFC"/>
    <w:rsid w:val="000D639B"/>
    <w:rsid w:val="000E37D8"/>
    <w:rsid w:val="000F3510"/>
    <w:rsid w:val="0010220E"/>
    <w:rsid w:val="00103405"/>
    <w:rsid w:val="00114263"/>
    <w:rsid w:val="00117005"/>
    <w:rsid w:val="00121D29"/>
    <w:rsid w:val="001222A4"/>
    <w:rsid w:val="001228AC"/>
    <w:rsid w:val="0014782A"/>
    <w:rsid w:val="00156F29"/>
    <w:rsid w:val="00157667"/>
    <w:rsid w:val="00164DC5"/>
    <w:rsid w:val="0016584F"/>
    <w:rsid w:val="00166E61"/>
    <w:rsid w:val="00170CA9"/>
    <w:rsid w:val="00172C56"/>
    <w:rsid w:val="00176DAE"/>
    <w:rsid w:val="00185EB3"/>
    <w:rsid w:val="00193C06"/>
    <w:rsid w:val="001943AC"/>
    <w:rsid w:val="001A1731"/>
    <w:rsid w:val="001A1E40"/>
    <w:rsid w:val="001A79A9"/>
    <w:rsid w:val="001C5B3D"/>
    <w:rsid w:val="001C7BB6"/>
    <w:rsid w:val="001D45C1"/>
    <w:rsid w:val="001E2FF6"/>
    <w:rsid w:val="001E5B58"/>
    <w:rsid w:val="001F0E33"/>
    <w:rsid w:val="001F6592"/>
    <w:rsid w:val="002043CE"/>
    <w:rsid w:val="00207C4E"/>
    <w:rsid w:val="002166EF"/>
    <w:rsid w:val="002266F1"/>
    <w:rsid w:val="00241EF8"/>
    <w:rsid w:val="0025017C"/>
    <w:rsid w:val="00250A4B"/>
    <w:rsid w:val="0025173C"/>
    <w:rsid w:val="00251D96"/>
    <w:rsid w:val="00261BEB"/>
    <w:rsid w:val="00262929"/>
    <w:rsid w:val="00266FA2"/>
    <w:rsid w:val="00272FB3"/>
    <w:rsid w:val="002820F5"/>
    <w:rsid w:val="00284118"/>
    <w:rsid w:val="00284B72"/>
    <w:rsid w:val="00290E39"/>
    <w:rsid w:val="00291585"/>
    <w:rsid w:val="0029691C"/>
    <w:rsid w:val="002A5770"/>
    <w:rsid w:val="002B025E"/>
    <w:rsid w:val="002B2CCE"/>
    <w:rsid w:val="002B5A72"/>
    <w:rsid w:val="002E5EB6"/>
    <w:rsid w:val="003018C9"/>
    <w:rsid w:val="00322583"/>
    <w:rsid w:val="00330A8A"/>
    <w:rsid w:val="00331C78"/>
    <w:rsid w:val="00336AAF"/>
    <w:rsid w:val="00340A03"/>
    <w:rsid w:val="003423B0"/>
    <w:rsid w:val="0035150A"/>
    <w:rsid w:val="003806C6"/>
    <w:rsid w:val="0039349E"/>
    <w:rsid w:val="003A0C9D"/>
    <w:rsid w:val="003B13D2"/>
    <w:rsid w:val="003C759A"/>
    <w:rsid w:val="003E107D"/>
    <w:rsid w:val="003E39D5"/>
    <w:rsid w:val="003F3ABC"/>
    <w:rsid w:val="004013B7"/>
    <w:rsid w:val="004024A6"/>
    <w:rsid w:val="00403D9D"/>
    <w:rsid w:val="00407BF0"/>
    <w:rsid w:val="0041324F"/>
    <w:rsid w:val="00420416"/>
    <w:rsid w:val="0042242D"/>
    <w:rsid w:val="00442FDF"/>
    <w:rsid w:val="00443C57"/>
    <w:rsid w:val="00444BB2"/>
    <w:rsid w:val="00451DED"/>
    <w:rsid w:val="004668A9"/>
    <w:rsid w:val="00467F08"/>
    <w:rsid w:val="00472BDD"/>
    <w:rsid w:val="00492738"/>
    <w:rsid w:val="00492D1A"/>
    <w:rsid w:val="004A0D05"/>
    <w:rsid w:val="004A61DB"/>
    <w:rsid w:val="004B4F4A"/>
    <w:rsid w:val="004E3D7A"/>
    <w:rsid w:val="004F67FD"/>
    <w:rsid w:val="004F6C1C"/>
    <w:rsid w:val="005122DE"/>
    <w:rsid w:val="00522E6A"/>
    <w:rsid w:val="00531B85"/>
    <w:rsid w:val="0055756E"/>
    <w:rsid w:val="005914B8"/>
    <w:rsid w:val="005956B7"/>
    <w:rsid w:val="00596D48"/>
    <w:rsid w:val="005A2AE8"/>
    <w:rsid w:val="005B3169"/>
    <w:rsid w:val="005C2A8F"/>
    <w:rsid w:val="005C427D"/>
    <w:rsid w:val="005E42A2"/>
    <w:rsid w:val="005F36E3"/>
    <w:rsid w:val="005F400F"/>
    <w:rsid w:val="005F4B85"/>
    <w:rsid w:val="005F52F2"/>
    <w:rsid w:val="005F63D6"/>
    <w:rsid w:val="005F69DE"/>
    <w:rsid w:val="006156B9"/>
    <w:rsid w:val="00621E11"/>
    <w:rsid w:val="00624DF2"/>
    <w:rsid w:val="00625EC1"/>
    <w:rsid w:val="00645BC0"/>
    <w:rsid w:val="006476E2"/>
    <w:rsid w:val="006534C9"/>
    <w:rsid w:val="00657ED2"/>
    <w:rsid w:val="00660249"/>
    <w:rsid w:val="00675E95"/>
    <w:rsid w:val="006771BE"/>
    <w:rsid w:val="006779CA"/>
    <w:rsid w:val="00687E43"/>
    <w:rsid w:val="00687EC9"/>
    <w:rsid w:val="006A32D2"/>
    <w:rsid w:val="006B6C11"/>
    <w:rsid w:val="006B7924"/>
    <w:rsid w:val="006C0AF4"/>
    <w:rsid w:val="006C7448"/>
    <w:rsid w:val="006C7500"/>
    <w:rsid w:val="006D1D52"/>
    <w:rsid w:val="006D58D3"/>
    <w:rsid w:val="006D7F24"/>
    <w:rsid w:val="006E6548"/>
    <w:rsid w:val="006F20A0"/>
    <w:rsid w:val="00707E94"/>
    <w:rsid w:val="00722551"/>
    <w:rsid w:val="00722B98"/>
    <w:rsid w:val="007301C2"/>
    <w:rsid w:val="00742247"/>
    <w:rsid w:val="00753306"/>
    <w:rsid w:val="00756B57"/>
    <w:rsid w:val="0077509D"/>
    <w:rsid w:val="00775304"/>
    <w:rsid w:val="007860E6"/>
    <w:rsid w:val="00793122"/>
    <w:rsid w:val="007A0252"/>
    <w:rsid w:val="007A2A14"/>
    <w:rsid w:val="007C2C12"/>
    <w:rsid w:val="007D2FBE"/>
    <w:rsid w:val="007E00A4"/>
    <w:rsid w:val="007E5FEC"/>
    <w:rsid w:val="00804976"/>
    <w:rsid w:val="008116A0"/>
    <w:rsid w:val="008269C1"/>
    <w:rsid w:val="008337DF"/>
    <w:rsid w:val="00834937"/>
    <w:rsid w:val="0085345F"/>
    <w:rsid w:val="00854DB5"/>
    <w:rsid w:val="008571E1"/>
    <w:rsid w:val="00862684"/>
    <w:rsid w:val="00874A7D"/>
    <w:rsid w:val="00875381"/>
    <w:rsid w:val="00875E39"/>
    <w:rsid w:val="0089724E"/>
    <w:rsid w:val="008A010D"/>
    <w:rsid w:val="008A034B"/>
    <w:rsid w:val="008A3697"/>
    <w:rsid w:val="008C2D68"/>
    <w:rsid w:val="008C6B3E"/>
    <w:rsid w:val="008C773D"/>
    <w:rsid w:val="008D21D5"/>
    <w:rsid w:val="008E5148"/>
    <w:rsid w:val="008E536C"/>
    <w:rsid w:val="008E789F"/>
    <w:rsid w:val="0090205F"/>
    <w:rsid w:val="00910589"/>
    <w:rsid w:val="00912221"/>
    <w:rsid w:val="0091622C"/>
    <w:rsid w:val="0093602F"/>
    <w:rsid w:val="00937FD4"/>
    <w:rsid w:val="00945EA2"/>
    <w:rsid w:val="009642E9"/>
    <w:rsid w:val="009762DB"/>
    <w:rsid w:val="009774C7"/>
    <w:rsid w:val="00984190"/>
    <w:rsid w:val="0099295B"/>
    <w:rsid w:val="0099298F"/>
    <w:rsid w:val="00992E56"/>
    <w:rsid w:val="009A25FB"/>
    <w:rsid w:val="009B4FA5"/>
    <w:rsid w:val="009B6860"/>
    <w:rsid w:val="009B6BC7"/>
    <w:rsid w:val="009C0ED4"/>
    <w:rsid w:val="009D5550"/>
    <w:rsid w:val="009D626A"/>
    <w:rsid w:val="009E0717"/>
    <w:rsid w:val="009E5700"/>
    <w:rsid w:val="009F0433"/>
    <w:rsid w:val="009F2310"/>
    <w:rsid w:val="009F46A8"/>
    <w:rsid w:val="00A02819"/>
    <w:rsid w:val="00A02C7D"/>
    <w:rsid w:val="00A033C9"/>
    <w:rsid w:val="00A064F5"/>
    <w:rsid w:val="00A22307"/>
    <w:rsid w:val="00A25712"/>
    <w:rsid w:val="00A30BE9"/>
    <w:rsid w:val="00A44691"/>
    <w:rsid w:val="00A50B08"/>
    <w:rsid w:val="00A60726"/>
    <w:rsid w:val="00A6525F"/>
    <w:rsid w:val="00A653F7"/>
    <w:rsid w:val="00A7149B"/>
    <w:rsid w:val="00A73701"/>
    <w:rsid w:val="00AA0E98"/>
    <w:rsid w:val="00AA2134"/>
    <w:rsid w:val="00AA35AF"/>
    <w:rsid w:val="00AA4BDB"/>
    <w:rsid w:val="00AA4FEF"/>
    <w:rsid w:val="00AB0D65"/>
    <w:rsid w:val="00AB3256"/>
    <w:rsid w:val="00AC1C6E"/>
    <w:rsid w:val="00AE0E02"/>
    <w:rsid w:val="00AE2557"/>
    <w:rsid w:val="00AF239A"/>
    <w:rsid w:val="00AF53AE"/>
    <w:rsid w:val="00B0275A"/>
    <w:rsid w:val="00B07BC1"/>
    <w:rsid w:val="00B210F0"/>
    <w:rsid w:val="00B21157"/>
    <w:rsid w:val="00B26A1F"/>
    <w:rsid w:val="00B35987"/>
    <w:rsid w:val="00B453EA"/>
    <w:rsid w:val="00B47D77"/>
    <w:rsid w:val="00B507BD"/>
    <w:rsid w:val="00B507EB"/>
    <w:rsid w:val="00B550A0"/>
    <w:rsid w:val="00B95DC1"/>
    <w:rsid w:val="00BA118D"/>
    <w:rsid w:val="00BD29ED"/>
    <w:rsid w:val="00BD770E"/>
    <w:rsid w:val="00BE24C9"/>
    <w:rsid w:val="00BE6A2E"/>
    <w:rsid w:val="00BF0AEB"/>
    <w:rsid w:val="00BF42E1"/>
    <w:rsid w:val="00C33F7F"/>
    <w:rsid w:val="00C4018E"/>
    <w:rsid w:val="00C7258C"/>
    <w:rsid w:val="00C73A51"/>
    <w:rsid w:val="00C8043C"/>
    <w:rsid w:val="00C825E9"/>
    <w:rsid w:val="00C83177"/>
    <w:rsid w:val="00CA0007"/>
    <w:rsid w:val="00CB3DB7"/>
    <w:rsid w:val="00CC301D"/>
    <w:rsid w:val="00CC368F"/>
    <w:rsid w:val="00CC3D24"/>
    <w:rsid w:val="00CD6741"/>
    <w:rsid w:val="00CE6122"/>
    <w:rsid w:val="00CE78C0"/>
    <w:rsid w:val="00CF636F"/>
    <w:rsid w:val="00D160B8"/>
    <w:rsid w:val="00D34C7B"/>
    <w:rsid w:val="00D37728"/>
    <w:rsid w:val="00D37897"/>
    <w:rsid w:val="00D440CA"/>
    <w:rsid w:val="00D475E8"/>
    <w:rsid w:val="00D5433F"/>
    <w:rsid w:val="00D617F1"/>
    <w:rsid w:val="00D73D2C"/>
    <w:rsid w:val="00D80190"/>
    <w:rsid w:val="00D905DD"/>
    <w:rsid w:val="00D91909"/>
    <w:rsid w:val="00DA36FB"/>
    <w:rsid w:val="00DA56A8"/>
    <w:rsid w:val="00DB0743"/>
    <w:rsid w:val="00DB14CD"/>
    <w:rsid w:val="00DB242E"/>
    <w:rsid w:val="00DB44EA"/>
    <w:rsid w:val="00DC3254"/>
    <w:rsid w:val="00DE1550"/>
    <w:rsid w:val="00E03A7F"/>
    <w:rsid w:val="00E215A9"/>
    <w:rsid w:val="00E27DF6"/>
    <w:rsid w:val="00E33155"/>
    <w:rsid w:val="00E3472B"/>
    <w:rsid w:val="00E34F69"/>
    <w:rsid w:val="00E43859"/>
    <w:rsid w:val="00E44421"/>
    <w:rsid w:val="00E45D0C"/>
    <w:rsid w:val="00E54619"/>
    <w:rsid w:val="00E55A8E"/>
    <w:rsid w:val="00E67187"/>
    <w:rsid w:val="00E72096"/>
    <w:rsid w:val="00E96458"/>
    <w:rsid w:val="00EA3D76"/>
    <w:rsid w:val="00EA6041"/>
    <w:rsid w:val="00EC3E73"/>
    <w:rsid w:val="00EC40A3"/>
    <w:rsid w:val="00ED199E"/>
    <w:rsid w:val="00EE0CEE"/>
    <w:rsid w:val="00EE1F4C"/>
    <w:rsid w:val="00EE58E5"/>
    <w:rsid w:val="00EF15EC"/>
    <w:rsid w:val="00EF177F"/>
    <w:rsid w:val="00F01690"/>
    <w:rsid w:val="00F12E79"/>
    <w:rsid w:val="00F13D75"/>
    <w:rsid w:val="00F1575B"/>
    <w:rsid w:val="00F16659"/>
    <w:rsid w:val="00F225A0"/>
    <w:rsid w:val="00F379CB"/>
    <w:rsid w:val="00F47494"/>
    <w:rsid w:val="00F5718B"/>
    <w:rsid w:val="00F61268"/>
    <w:rsid w:val="00F6505B"/>
    <w:rsid w:val="00F67DD4"/>
    <w:rsid w:val="00F77FC1"/>
    <w:rsid w:val="00F82C1B"/>
    <w:rsid w:val="00F97861"/>
    <w:rsid w:val="00FB6309"/>
    <w:rsid w:val="00FB753B"/>
    <w:rsid w:val="00FC0A06"/>
    <w:rsid w:val="00FC0C23"/>
    <w:rsid w:val="00FC3612"/>
    <w:rsid w:val="00FC5B08"/>
    <w:rsid w:val="00FD4133"/>
    <w:rsid w:val="00FF02ED"/>
    <w:rsid w:val="00FF69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CC3D24"/>
    <w:pPr>
      <w:spacing w:after="200" w:line="276" w:lineRule="auto"/>
    </w:pPr>
    <w:rPr>
      <w:sz w:val="22"/>
      <w:szCs w:val="22"/>
      <w:lang w:eastAsia="en-US"/>
    </w:rPr>
  </w:style>
  <w:style w:type="paragraph" w:styleId="1">
    <w:name w:val="heading 1"/>
    <w:basedOn w:val="a"/>
    <w:next w:val="a"/>
    <w:link w:val="10"/>
    <w:uiPriority w:val="9"/>
    <w:qFormat/>
    <w:rsid w:val="00251D96"/>
    <w:pPr>
      <w:keepNext/>
      <w:spacing w:before="240" w:after="60"/>
      <w:outlineLvl w:val="0"/>
    </w:pPr>
    <w:rPr>
      <w:rFonts w:ascii="Cambria" w:hAnsi="Cambria"/>
      <w:b/>
      <w:bCs/>
      <w:kern w:val="32"/>
      <w:sz w:val="32"/>
      <w:szCs w:val="32"/>
    </w:rPr>
  </w:style>
  <w:style w:type="paragraph" w:styleId="2">
    <w:name w:val="heading 2"/>
    <w:basedOn w:val="a"/>
    <w:link w:val="20"/>
    <w:uiPriority w:val="9"/>
    <w:qFormat/>
    <w:rsid w:val="00AA35AF"/>
    <w:pPr>
      <w:spacing w:before="100" w:beforeAutospacing="1" w:after="100" w:afterAutospacing="1" w:line="240" w:lineRule="auto"/>
      <w:outlineLvl w:val="1"/>
    </w:pPr>
    <w:rPr>
      <w:rFonts w:ascii="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51D96"/>
    <w:rPr>
      <w:rFonts w:ascii="Cambria" w:hAnsi="Cambria" w:cs="Times New Roman"/>
      <w:b/>
      <w:bCs/>
      <w:kern w:val="32"/>
      <w:sz w:val="32"/>
      <w:szCs w:val="32"/>
      <w:lang w:val="x-none" w:eastAsia="en-US"/>
    </w:rPr>
  </w:style>
  <w:style w:type="character" w:customStyle="1" w:styleId="20">
    <w:name w:val="Заголовок 2 Знак"/>
    <w:basedOn w:val="a0"/>
    <w:link w:val="2"/>
    <w:uiPriority w:val="9"/>
    <w:locked/>
    <w:rsid w:val="00AA35AF"/>
    <w:rPr>
      <w:rFonts w:ascii="Times New Roman" w:hAnsi="Times New Roman" w:cs="Times New Roman"/>
      <w:b/>
      <w:bCs/>
      <w:sz w:val="36"/>
      <w:szCs w:val="36"/>
    </w:rPr>
  </w:style>
  <w:style w:type="paragraph" w:styleId="a3">
    <w:name w:val="footnote text"/>
    <w:basedOn w:val="a"/>
    <w:link w:val="a4"/>
    <w:uiPriority w:val="99"/>
    <w:unhideWhenUsed/>
    <w:rsid w:val="00A44691"/>
    <w:pPr>
      <w:spacing w:after="0" w:line="240" w:lineRule="auto"/>
    </w:pPr>
    <w:rPr>
      <w:sz w:val="20"/>
      <w:szCs w:val="20"/>
    </w:rPr>
  </w:style>
  <w:style w:type="character" w:customStyle="1" w:styleId="a4">
    <w:name w:val="Текст сноски Знак"/>
    <w:basedOn w:val="a0"/>
    <w:link w:val="a3"/>
    <w:uiPriority w:val="99"/>
    <w:locked/>
    <w:rsid w:val="00A44691"/>
    <w:rPr>
      <w:rFonts w:cs="Times New Roman"/>
      <w:sz w:val="20"/>
      <w:szCs w:val="20"/>
    </w:rPr>
  </w:style>
  <w:style w:type="character" w:styleId="a5">
    <w:name w:val="footnote reference"/>
    <w:basedOn w:val="a0"/>
    <w:uiPriority w:val="99"/>
    <w:semiHidden/>
    <w:unhideWhenUsed/>
    <w:rsid w:val="00A44691"/>
    <w:rPr>
      <w:rFonts w:cs="Times New Roman"/>
      <w:vertAlign w:val="superscript"/>
    </w:rPr>
  </w:style>
  <w:style w:type="paragraph" w:styleId="a6">
    <w:name w:val="header"/>
    <w:basedOn w:val="a"/>
    <w:link w:val="a7"/>
    <w:uiPriority w:val="99"/>
    <w:unhideWhenUsed/>
    <w:rsid w:val="00BD770E"/>
    <w:pPr>
      <w:tabs>
        <w:tab w:val="center" w:pos="4677"/>
        <w:tab w:val="right" w:pos="9355"/>
      </w:tabs>
    </w:pPr>
  </w:style>
  <w:style w:type="character" w:customStyle="1" w:styleId="a7">
    <w:name w:val="Верхний колонтитул Знак"/>
    <w:basedOn w:val="a0"/>
    <w:link w:val="a6"/>
    <w:uiPriority w:val="99"/>
    <w:locked/>
    <w:rsid w:val="00BD770E"/>
    <w:rPr>
      <w:rFonts w:cs="Times New Roman"/>
      <w:sz w:val="22"/>
      <w:szCs w:val="22"/>
      <w:lang w:val="x-none" w:eastAsia="en-US"/>
    </w:rPr>
  </w:style>
  <w:style w:type="paragraph" w:styleId="a8">
    <w:name w:val="footer"/>
    <w:basedOn w:val="a"/>
    <w:link w:val="a9"/>
    <w:uiPriority w:val="99"/>
    <w:unhideWhenUsed/>
    <w:rsid w:val="00BD770E"/>
    <w:pPr>
      <w:tabs>
        <w:tab w:val="center" w:pos="4677"/>
        <w:tab w:val="right" w:pos="9355"/>
      </w:tabs>
    </w:pPr>
  </w:style>
  <w:style w:type="character" w:customStyle="1" w:styleId="a9">
    <w:name w:val="Нижний колонтитул Знак"/>
    <w:basedOn w:val="a0"/>
    <w:link w:val="a8"/>
    <w:uiPriority w:val="99"/>
    <w:locked/>
    <w:rsid w:val="00BD770E"/>
    <w:rPr>
      <w:rFonts w:cs="Times New Roman"/>
      <w:sz w:val="22"/>
      <w:szCs w:val="22"/>
      <w:lang w:val="x-none" w:eastAsia="en-US"/>
    </w:rPr>
  </w:style>
  <w:style w:type="character" w:styleId="aa">
    <w:name w:val="Hyperlink"/>
    <w:basedOn w:val="a0"/>
    <w:uiPriority w:val="99"/>
    <w:unhideWhenUsed/>
    <w:rsid w:val="00DE1550"/>
    <w:rPr>
      <w:rFonts w:cs="Times New Roman"/>
      <w:color w:val="0000FF"/>
      <w:u w:val="single"/>
    </w:rPr>
  </w:style>
  <w:style w:type="paragraph" w:styleId="ab">
    <w:name w:val="TOC Heading"/>
    <w:basedOn w:val="1"/>
    <w:next w:val="a"/>
    <w:uiPriority w:val="39"/>
    <w:qFormat/>
    <w:rsid w:val="00251D96"/>
    <w:pPr>
      <w:keepLines/>
      <w:spacing w:before="480" w:after="0"/>
      <w:outlineLvl w:val="9"/>
    </w:pPr>
    <w:rPr>
      <w:color w:val="365F91"/>
      <w:kern w:val="0"/>
      <w:sz w:val="28"/>
      <w:szCs w:val="28"/>
    </w:rPr>
  </w:style>
  <w:style w:type="paragraph" w:styleId="21">
    <w:name w:val="toc 2"/>
    <w:basedOn w:val="a"/>
    <w:next w:val="a"/>
    <w:autoRedefine/>
    <w:uiPriority w:val="39"/>
    <w:unhideWhenUsed/>
    <w:rsid w:val="00251D96"/>
    <w:pPr>
      <w:ind w:left="220"/>
    </w:pPr>
  </w:style>
  <w:style w:type="paragraph" w:styleId="11">
    <w:name w:val="toc 1"/>
    <w:basedOn w:val="a"/>
    <w:next w:val="a"/>
    <w:autoRedefine/>
    <w:uiPriority w:val="39"/>
    <w:unhideWhenUsed/>
    <w:rsid w:val="006B7924"/>
    <w:pPr>
      <w:tabs>
        <w:tab w:val="right" w:leader="dot" w:pos="9344"/>
      </w:tabs>
      <w:jc w:val="both"/>
    </w:pPr>
  </w:style>
  <w:style w:type="table" w:styleId="ac">
    <w:name w:val="Table Professional"/>
    <w:basedOn w:val="a1"/>
    <w:uiPriority w:val="99"/>
    <w:unhideWhenUsed/>
    <w:rsid w:val="00336AAF"/>
    <w:pPr>
      <w:spacing w:after="20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ad">
    <w:name w:val="Table Grid"/>
    <w:basedOn w:val="a1"/>
    <w:uiPriority w:val="59"/>
    <w:rsid w:val="0006432D"/>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uiPriority w:val="59"/>
    <w:rsid w:val="0006432D"/>
    <w:rPr>
      <w:rFonts w:ascii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06432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6432D"/>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CC3D24"/>
    <w:pPr>
      <w:spacing w:after="200" w:line="276" w:lineRule="auto"/>
    </w:pPr>
    <w:rPr>
      <w:sz w:val="22"/>
      <w:szCs w:val="22"/>
      <w:lang w:eastAsia="en-US"/>
    </w:rPr>
  </w:style>
  <w:style w:type="paragraph" w:styleId="1">
    <w:name w:val="heading 1"/>
    <w:basedOn w:val="a"/>
    <w:next w:val="a"/>
    <w:link w:val="10"/>
    <w:uiPriority w:val="9"/>
    <w:qFormat/>
    <w:rsid w:val="00251D96"/>
    <w:pPr>
      <w:keepNext/>
      <w:spacing w:before="240" w:after="60"/>
      <w:outlineLvl w:val="0"/>
    </w:pPr>
    <w:rPr>
      <w:rFonts w:ascii="Cambria" w:hAnsi="Cambria"/>
      <w:b/>
      <w:bCs/>
      <w:kern w:val="32"/>
      <w:sz w:val="32"/>
      <w:szCs w:val="32"/>
    </w:rPr>
  </w:style>
  <w:style w:type="paragraph" w:styleId="2">
    <w:name w:val="heading 2"/>
    <w:basedOn w:val="a"/>
    <w:link w:val="20"/>
    <w:uiPriority w:val="9"/>
    <w:qFormat/>
    <w:rsid w:val="00AA35AF"/>
    <w:pPr>
      <w:spacing w:before="100" w:beforeAutospacing="1" w:after="100" w:afterAutospacing="1" w:line="240" w:lineRule="auto"/>
      <w:outlineLvl w:val="1"/>
    </w:pPr>
    <w:rPr>
      <w:rFonts w:ascii="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51D96"/>
    <w:rPr>
      <w:rFonts w:ascii="Cambria" w:hAnsi="Cambria" w:cs="Times New Roman"/>
      <w:b/>
      <w:bCs/>
      <w:kern w:val="32"/>
      <w:sz w:val="32"/>
      <w:szCs w:val="32"/>
      <w:lang w:val="x-none" w:eastAsia="en-US"/>
    </w:rPr>
  </w:style>
  <w:style w:type="character" w:customStyle="1" w:styleId="20">
    <w:name w:val="Заголовок 2 Знак"/>
    <w:basedOn w:val="a0"/>
    <w:link w:val="2"/>
    <w:uiPriority w:val="9"/>
    <w:locked/>
    <w:rsid w:val="00AA35AF"/>
    <w:rPr>
      <w:rFonts w:ascii="Times New Roman" w:hAnsi="Times New Roman" w:cs="Times New Roman"/>
      <w:b/>
      <w:bCs/>
      <w:sz w:val="36"/>
      <w:szCs w:val="36"/>
    </w:rPr>
  </w:style>
  <w:style w:type="paragraph" w:styleId="a3">
    <w:name w:val="footnote text"/>
    <w:basedOn w:val="a"/>
    <w:link w:val="a4"/>
    <w:uiPriority w:val="99"/>
    <w:unhideWhenUsed/>
    <w:rsid w:val="00A44691"/>
    <w:pPr>
      <w:spacing w:after="0" w:line="240" w:lineRule="auto"/>
    </w:pPr>
    <w:rPr>
      <w:sz w:val="20"/>
      <w:szCs w:val="20"/>
    </w:rPr>
  </w:style>
  <w:style w:type="character" w:customStyle="1" w:styleId="a4">
    <w:name w:val="Текст сноски Знак"/>
    <w:basedOn w:val="a0"/>
    <w:link w:val="a3"/>
    <w:uiPriority w:val="99"/>
    <w:locked/>
    <w:rsid w:val="00A44691"/>
    <w:rPr>
      <w:rFonts w:cs="Times New Roman"/>
      <w:sz w:val="20"/>
      <w:szCs w:val="20"/>
    </w:rPr>
  </w:style>
  <w:style w:type="character" w:styleId="a5">
    <w:name w:val="footnote reference"/>
    <w:basedOn w:val="a0"/>
    <w:uiPriority w:val="99"/>
    <w:semiHidden/>
    <w:unhideWhenUsed/>
    <w:rsid w:val="00A44691"/>
    <w:rPr>
      <w:rFonts w:cs="Times New Roman"/>
      <w:vertAlign w:val="superscript"/>
    </w:rPr>
  </w:style>
  <w:style w:type="paragraph" w:styleId="a6">
    <w:name w:val="header"/>
    <w:basedOn w:val="a"/>
    <w:link w:val="a7"/>
    <w:uiPriority w:val="99"/>
    <w:unhideWhenUsed/>
    <w:rsid w:val="00BD770E"/>
    <w:pPr>
      <w:tabs>
        <w:tab w:val="center" w:pos="4677"/>
        <w:tab w:val="right" w:pos="9355"/>
      </w:tabs>
    </w:pPr>
  </w:style>
  <w:style w:type="character" w:customStyle="1" w:styleId="a7">
    <w:name w:val="Верхний колонтитул Знак"/>
    <w:basedOn w:val="a0"/>
    <w:link w:val="a6"/>
    <w:uiPriority w:val="99"/>
    <w:locked/>
    <w:rsid w:val="00BD770E"/>
    <w:rPr>
      <w:rFonts w:cs="Times New Roman"/>
      <w:sz w:val="22"/>
      <w:szCs w:val="22"/>
      <w:lang w:val="x-none" w:eastAsia="en-US"/>
    </w:rPr>
  </w:style>
  <w:style w:type="paragraph" w:styleId="a8">
    <w:name w:val="footer"/>
    <w:basedOn w:val="a"/>
    <w:link w:val="a9"/>
    <w:uiPriority w:val="99"/>
    <w:unhideWhenUsed/>
    <w:rsid w:val="00BD770E"/>
    <w:pPr>
      <w:tabs>
        <w:tab w:val="center" w:pos="4677"/>
        <w:tab w:val="right" w:pos="9355"/>
      </w:tabs>
    </w:pPr>
  </w:style>
  <w:style w:type="character" w:customStyle="1" w:styleId="a9">
    <w:name w:val="Нижний колонтитул Знак"/>
    <w:basedOn w:val="a0"/>
    <w:link w:val="a8"/>
    <w:uiPriority w:val="99"/>
    <w:locked/>
    <w:rsid w:val="00BD770E"/>
    <w:rPr>
      <w:rFonts w:cs="Times New Roman"/>
      <w:sz w:val="22"/>
      <w:szCs w:val="22"/>
      <w:lang w:val="x-none" w:eastAsia="en-US"/>
    </w:rPr>
  </w:style>
  <w:style w:type="character" w:styleId="aa">
    <w:name w:val="Hyperlink"/>
    <w:basedOn w:val="a0"/>
    <w:uiPriority w:val="99"/>
    <w:unhideWhenUsed/>
    <w:rsid w:val="00DE1550"/>
    <w:rPr>
      <w:rFonts w:cs="Times New Roman"/>
      <w:color w:val="0000FF"/>
      <w:u w:val="single"/>
    </w:rPr>
  </w:style>
  <w:style w:type="paragraph" w:styleId="ab">
    <w:name w:val="TOC Heading"/>
    <w:basedOn w:val="1"/>
    <w:next w:val="a"/>
    <w:uiPriority w:val="39"/>
    <w:qFormat/>
    <w:rsid w:val="00251D96"/>
    <w:pPr>
      <w:keepLines/>
      <w:spacing w:before="480" w:after="0"/>
      <w:outlineLvl w:val="9"/>
    </w:pPr>
    <w:rPr>
      <w:color w:val="365F91"/>
      <w:kern w:val="0"/>
      <w:sz w:val="28"/>
      <w:szCs w:val="28"/>
    </w:rPr>
  </w:style>
  <w:style w:type="paragraph" w:styleId="21">
    <w:name w:val="toc 2"/>
    <w:basedOn w:val="a"/>
    <w:next w:val="a"/>
    <w:autoRedefine/>
    <w:uiPriority w:val="39"/>
    <w:unhideWhenUsed/>
    <w:rsid w:val="00251D96"/>
    <w:pPr>
      <w:ind w:left="220"/>
    </w:pPr>
  </w:style>
  <w:style w:type="paragraph" w:styleId="11">
    <w:name w:val="toc 1"/>
    <w:basedOn w:val="a"/>
    <w:next w:val="a"/>
    <w:autoRedefine/>
    <w:uiPriority w:val="39"/>
    <w:unhideWhenUsed/>
    <w:rsid w:val="006B7924"/>
    <w:pPr>
      <w:tabs>
        <w:tab w:val="right" w:leader="dot" w:pos="9344"/>
      </w:tabs>
      <w:jc w:val="both"/>
    </w:pPr>
  </w:style>
  <w:style w:type="table" w:styleId="ac">
    <w:name w:val="Table Professional"/>
    <w:basedOn w:val="a1"/>
    <w:uiPriority w:val="99"/>
    <w:unhideWhenUsed/>
    <w:rsid w:val="00336AAF"/>
    <w:pPr>
      <w:spacing w:after="20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ad">
    <w:name w:val="Table Grid"/>
    <w:basedOn w:val="a1"/>
    <w:uiPriority w:val="59"/>
    <w:rsid w:val="0006432D"/>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uiPriority w:val="59"/>
    <w:rsid w:val="0006432D"/>
    <w:rPr>
      <w:rFonts w:ascii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06432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6432D"/>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635636">
      <w:marLeft w:val="0"/>
      <w:marRight w:val="0"/>
      <w:marTop w:val="0"/>
      <w:marBottom w:val="0"/>
      <w:divBdr>
        <w:top w:val="none" w:sz="0" w:space="0" w:color="auto"/>
        <w:left w:val="none" w:sz="0" w:space="0" w:color="auto"/>
        <w:bottom w:val="none" w:sz="0" w:space="0" w:color="auto"/>
        <w:right w:val="none" w:sz="0" w:space="0" w:color="auto"/>
      </w:divBdr>
    </w:div>
    <w:div w:id="598635637">
      <w:marLeft w:val="0"/>
      <w:marRight w:val="0"/>
      <w:marTop w:val="0"/>
      <w:marBottom w:val="0"/>
      <w:divBdr>
        <w:top w:val="none" w:sz="0" w:space="0" w:color="auto"/>
        <w:left w:val="none" w:sz="0" w:space="0" w:color="auto"/>
        <w:bottom w:val="none" w:sz="0" w:space="0" w:color="auto"/>
        <w:right w:val="none" w:sz="0" w:space="0" w:color="auto"/>
      </w:divBdr>
    </w:div>
    <w:div w:id="143871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se.spinform.ru/show_doc.fwx?Regnom=9484" TargetMode="External"/><Relationship Id="rId13" Type="http://schemas.openxmlformats.org/officeDocument/2006/relationships/hyperlink" Target="http://&#1091;&#1095;&#1077;&#1073;&#1085;&#1080;&#1082;&#1080;.&#1080;&#1085;&#1092;&#1086;&#1088;&#1084;2000.&#1088;&#1092;/kar.shtml" TargetMode="External"/><Relationship Id="rId18" Type="http://schemas.openxmlformats.org/officeDocument/2006/relationships/image" Target="media/image4.png"/><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1091;&#1095;&#1077;&#1073;&#1085;&#1080;&#1082;&#1080;.&#1080;&#1085;&#1092;&#1086;&#1088;&#1084;2000.&#1088;&#1092;/otu.shtml"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chitai.shtml"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lectr.shtml"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kodeks.ru/noframe/com-pus-FullLegRF?d&amp;nd=901807664&amp;nh=1" TargetMode="External"/><Relationship Id="rId19" Type="http://schemas.openxmlformats.org/officeDocument/2006/relationships/hyperlink" Target="http://&#1091;&#1095;&#1077;&#1073;&#1085;&#1080;&#1082;&#1080;.&#1080;&#1085;&#1092;&#1086;&#1088;&#1084;2000.&#1088;&#1092;/fit1.shtml" TargetMode="External"/><Relationship Id="rId4" Type="http://schemas.openxmlformats.org/officeDocument/2006/relationships/settings" Target="settings.xml"/><Relationship Id="rId9" Type="http://schemas.openxmlformats.org/officeDocument/2006/relationships/hyperlink" Target="http://www.job-germany.ru/com-DE?d&amp;nd=901807664&amp;nh=1" TargetMode="Externa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job-germany.ru/com-DE?d&amp;nd=901807664&amp;nh=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16573</Words>
  <Characters>94470</Characters>
  <Application>Microsoft Office Word</Application>
  <DocSecurity>0</DocSecurity>
  <Lines>787</Lines>
  <Paragraphs>221</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Республики Беларусь</vt:lpstr>
    </vt:vector>
  </TitlesOfParts>
  <Company>Home</Company>
  <LinksUpToDate>false</LinksUpToDate>
  <CharactersWithSpaces>110822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Республики Беларусь</dc:title>
  <dc:creator>Alex</dc:creator>
  <cp:lastModifiedBy>st-20@yandex.ru</cp:lastModifiedBy>
  <cp:revision>7</cp:revision>
  <dcterms:created xsi:type="dcterms:W3CDTF">2023-02-14T13:57:00Z</dcterms:created>
  <dcterms:modified xsi:type="dcterms:W3CDTF">2023-05-17T13:46:00Z</dcterms:modified>
</cp:coreProperties>
</file>